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4E47" w14:textId="240F84D6" w:rsidR="00520ECB" w:rsidRPr="00F649C1" w:rsidRDefault="00520ECB" w:rsidP="00520ECB">
      <w:pPr>
        <w:widowControl/>
        <w:jc w:val="center"/>
        <w:rPr>
          <w:rFonts w:ascii="ＭＳ 明朝" w:hAnsi="ＭＳ 明朝" w:cs="ＭＳ Ｐゴシック"/>
          <w:color w:val="000000"/>
          <w:kern w:val="0"/>
          <w:sz w:val="20"/>
          <w:szCs w:val="20"/>
        </w:rPr>
      </w:pPr>
      <w:r w:rsidRPr="00F649C1">
        <w:rPr>
          <w:rFonts w:ascii="ＭＳ 明朝" w:hAnsi="ＭＳ 明朝" w:cs="ＭＳ 明朝" w:hint="eastAsia"/>
          <w:bCs/>
          <w:sz w:val="20"/>
        </w:rPr>
        <w:t>（</w:t>
      </w:r>
      <w:r w:rsidRPr="00F649C1">
        <w:rPr>
          <w:rFonts w:ascii="ＭＳ 明朝" w:hAnsi="ＭＳ 明朝" w:cs="ＭＳ Ｐゴシック" w:hint="eastAsia"/>
          <w:color w:val="000000"/>
          <w:kern w:val="0"/>
          <w:sz w:val="20"/>
          <w:szCs w:val="20"/>
        </w:rPr>
        <w:t>自動車営業（カーディーラー）</w:t>
      </w:r>
      <w:r w:rsidRPr="00F649C1">
        <w:rPr>
          <w:rFonts w:ascii="ＭＳ 明朝" w:hAnsi="ＭＳ 明朝" w:cs="ＭＳ 明朝" w:hint="eastAsia"/>
          <w:bCs/>
          <w:sz w:val="20"/>
        </w:rPr>
        <w:t>のサンプル)</w:t>
      </w:r>
    </w:p>
    <w:p w14:paraId="37EDDCED" w14:textId="77777777" w:rsidR="00520ECB" w:rsidRPr="00F649C1" w:rsidRDefault="00520ECB" w:rsidP="00520ECB">
      <w:pPr>
        <w:jc w:val="center"/>
        <w:rPr>
          <w:rFonts w:ascii="ＭＳ 明朝" w:hAnsi="ＭＳ 明朝" w:cs="ＭＳ ゴシック"/>
          <w:bCs/>
          <w:sz w:val="20"/>
          <w:szCs w:val="20"/>
        </w:rPr>
      </w:pPr>
      <w:r w:rsidRPr="00F649C1">
        <w:rPr>
          <w:rFonts w:ascii="ＭＳ 明朝" w:hAnsi="ＭＳ 明朝" w:cs="ＭＳ ゴシック" w:hint="eastAsia"/>
          <w:bCs/>
          <w:sz w:val="28"/>
          <w:szCs w:val="20"/>
        </w:rPr>
        <w:t>職 務 経 歴 書</w:t>
      </w:r>
    </w:p>
    <w:p w14:paraId="3B412F7D" w14:textId="77777777" w:rsidR="00520ECB" w:rsidRPr="00F649C1" w:rsidRDefault="00520ECB" w:rsidP="00520ECB">
      <w:pPr>
        <w:jc w:val="right"/>
        <w:rPr>
          <w:rFonts w:ascii="ＭＳ 明朝" w:hAnsi="ＭＳ 明朝" w:cs="ＭＳ 明朝"/>
          <w:bCs/>
          <w:sz w:val="20"/>
          <w:szCs w:val="20"/>
        </w:rPr>
      </w:pPr>
      <w:r w:rsidRPr="00F649C1">
        <w:rPr>
          <w:rFonts w:ascii="ＭＳ 明朝" w:hAnsi="ＭＳ 明朝" w:cs="ＭＳ 明朝" w:hint="eastAsia"/>
          <w:bCs/>
          <w:sz w:val="20"/>
          <w:szCs w:val="20"/>
        </w:rPr>
        <w:t>20xx年xx月xx日現在</w:t>
      </w:r>
    </w:p>
    <w:p w14:paraId="4EC79B83" w14:textId="77777777" w:rsidR="00520ECB" w:rsidRPr="00F649C1" w:rsidRDefault="00520ECB" w:rsidP="00520ECB">
      <w:pPr>
        <w:wordWrap w:val="0"/>
        <w:jc w:val="right"/>
        <w:rPr>
          <w:rFonts w:ascii="ＭＳ 明朝" w:hAnsi="ＭＳ 明朝" w:cs="ＭＳ 明朝"/>
          <w:bCs/>
          <w:sz w:val="20"/>
          <w:szCs w:val="20"/>
          <w:u w:val="single"/>
        </w:rPr>
      </w:pPr>
      <w:r w:rsidRPr="00F649C1">
        <w:rPr>
          <w:rFonts w:ascii="ＭＳ 明朝" w:hAnsi="ＭＳ 明朝" w:cs="ＭＳ 明朝" w:hint="eastAsia"/>
          <w:bCs/>
          <w:sz w:val="20"/>
          <w:szCs w:val="20"/>
          <w:u w:val="single"/>
        </w:rPr>
        <w:t>氏名　○○ ○○</w:t>
      </w:r>
    </w:p>
    <w:p w14:paraId="5AA5C6E8" w14:textId="77777777" w:rsidR="00520ECB" w:rsidRPr="00F649C1" w:rsidRDefault="00520ECB" w:rsidP="00520ECB">
      <w:pPr>
        <w:rPr>
          <w:rFonts w:ascii="ＭＳ 明朝" w:hAnsi="ＭＳ 明朝" w:cs="ＭＳ ゴシック"/>
          <w:bCs/>
          <w:sz w:val="20"/>
          <w:szCs w:val="20"/>
        </w:rPr>
      </w:pPr>
    </w:p>
    <w:p w14:paraId="24CC95B7"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ゴシック" w:hint="eastAsia"/>
          <w:bCs/>
          <w:sz w:val="20"/>
          <w:szCs w:val="20"/>
        </w:rPr>
        <w:t>■職務要約</w:t>
      </w:r>
    </w:p>
    <w:p w14:paraId="57984261"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明朝" w:hint="eastAsia"/>
          <w:bCs/>
          <w:sz w:val="20"/>
          <w:szCs w:val="20"/>
        </w:rPr>
        <w:t>株式会社○○○○○に入社後、来店されたお客さまを対象に自動車</w:t>
      </w:r>
      <w:r w:rsidRPr="00F649C1">
        <w:rPr>
          <w:rFonts w:ascii="ＭＳ 明朝" w:hAnsi="ＭＳ 明朝" w:cs="ＭＳ 明朝"/>
          <w:bCs/>
          <w:sz w:val="20"/>
          <w:szCs w:val="20"/>
        </w:rPr>
        <w:t>販売</w:t>
      </w:r>
      <w:r w:rsidRPr="00F649C1">
        <w:rPr>
          <w:rFonts w:ascii="ＭＳ 明朝" w:hAnsi="ＭＳ 明朝" w:cs="ＭＳ 明朝" w:hint="eastAsia"/>
          <w:bCs/>
          <w:sz w:val="20"/>
          <w:szCs w:val="20"/>
        </w:rPr>
        <w:t>や</w:t>
      </w:r>
      <w:r w:rsidRPr="00F649C1">
        <w:rPr>
          <w:rFonts w:ascii="ＭＳ 明朝" w:hAnsi="ＭＳ 明朝" w:cs="ＭＳ 明朝"/>
          <w:bCs/>
          <w:sz w:val="20"/>
          <w:szCs w:val="20"/>
        </w:rPr>
        <w:t>整備</w:t>
      </w:r>
      <w:r w:rsidRPr="00F649C1">
        <w:rPr>
          <w:rFonts w:ascii="ＭＳ 明朝" w:hAnsi="ＭＳ 明朝" w:cs="ＭＳ 明朝" w:hint="eastAsia"/>
          <w:bCs/>
          <w:sz w:val="20"/>
          <w:szCs w:val="20"/>
        </w:rPr>
        <w:t>、</w:t>
      </w:r>
      <w:r w:rsidRPr="00F649C1">
        <w:rPr>
          <w:rFonts w:ascii="ＭＳ 明朝" w:hAnsi="ＭＳ 明朝" w:cs="ＭＳ 明朝"/>
          <w:bCs/>
          <w:sz w:val="20"/>
          <w:szCs w:val="20"/>
        </w:rPr>
        <w:t>自動車保険</w:t>
      </w:r>
      <w:r w:rsidRPr="00F649C1">
        <w:rPr>
          <w:rFonts w:ascii="ＭＳ 明朝" w:hAnsi="ＭＳ 明朝" w:cs="ＭＳ 明朝" w:hint="eastAsia"/>
          <w:bCs/>
          <w:sz w:val="20"/>
          <w:szCs w:val="20"/>
        </w:rPr>
        <w:t>の</w:t>
      </w:r>
      <w:r w:rsidRPr="00F649C1">
        <w:rPr>
          <w:rFonts w:ascii="ＭＳ 明朝" w:hAnsi="ＭＳ 明朝" w:cs="ＭＳ 明朝"/>
          <w:bCs/>
          <w:sz w:val="20"/>
          <w:szCs w:val="20"/>
        </w:rPr>
        <w:t>代理</w:t>
      </w:r>
      <w:r w:rsidRPr="00F649C1">
        <w:rPr>
          <w:rFonts w:ascii="ＭＳ 明朝" w:hAnsi="ＭＳ 明朝" w:cs="ＭＳ 明朝" w:hint="eastAsia"/>
          <w:bCs/>
          <w:sz w:val="20"/>
          <w:szCs w:val="20"/>
        </w:rPr>
        <w:t>営業を担当。</w:t>
      </w:r>
      <w:r w:rsidRPr="00F649C1">
        <w:rPr>
          <w:rFonts w:ascii="ＭＳ 明朝" w:hAnsi="ＭＳ 明朝" w:cs="ＭＳ 明朝"/>
          <w:bCs/>
          <w:sz w:val="20"/>
          <w:szCs w:val="20"/>
        </w:rPr>
        <w:t>新車販売</w:t>
      </w:r>
      <w:r w:rsidRPr="00F649C1">
        <w:rPr>
          <w:rFonts w:ascii="ＭＳ 明朝" w:hAnsi="ＭＳ 明朝" w:cs="ＭＳ 明朝" w:hint="eastAsia"/>
          <w:bCs/>
          <w:sz w:val="20"/>
          <w:szCs w:val="20"/>
        </w:rPr>
        <w:t>や車検・点検などのアフターフォロー</w:t>
      </w:r>
      <w:r w:rsidRPr="00F649C1">
        <w:rPr>
          <w:rFonts w:ascii="ＭＳ 明朝" w:hAnsi="ＭＳ 明朝" w:cs="ＭＳ 明朝"/>
          <w:bCs/>
          <w:sz w:val="20"/>
          <w:szCs w:val="20"/>
        </w:rPr>
        <w:t>、自動車登録</w:t>
      </w:r>
      <w:r w:rsidRPr="00F649C1">
        <w:rPr>
          <w:rFonts w:ascii="ＭＳ 明朝" w:hAnsi="ＭＳ 明朝" w:cs="ＭＳ 明朝" w:hint="eastAsia"/>
          <w:bCs/>
          <w:sz w:val="20"/>
          <w:szCs w:val="20"/>
        </w:rPr>
        <w:t>における書類作成の代行、</w:t>
      </w:r>
      <w:r w:rsidRPr="00F649C1">
        <w:rPr>
          <w:rFonts w:ascii="ＭＳ 明朝" w:hAnsi="ＭＳ 明朝" w:cs="ＭＳ 明朝"/>
          <w:bCs/>
          <w:sz w:val="20"/>
          <w:szCs w:val="20"/>
        </w:rPr>
        <w:t>自動車保険の提案・販売</w:t>
      </w:r>
      <w:r w:rsidRPr="00F649C1">
        <w:rPr>
          <w:rFonts w:ascii="ＭＳ 明朝" w:hAnsi="ＭＳ 明朝" w:cs="ＭＳ 明朝" w:hint="eastAsia"/>
          <w:bCs/>
          <w:sz w:val="20"/>
          <w:szCs w:val="20"/>
        </w:rPr>
        <w:t>に従事しています。また、新入社員への指導員として、業務内容の指導や販売方法のアドバイス、商談同席も実施。店舗全体の営業モチベーション向上のための取り組みが評価され、20</w:t>
      </w:r>
      <w:r w:rsidRPr="00F649C1">
        <w:rPr>
          <w:rFonts w:ascii="ＭＳ 明朝" w:hAnsi="ＭＳ 明朝" w:cs="ＭＳ 明朝"/>
          <w:bCs/>
          <w:sz w:val="20"/>
          <w:szCs w:val="20"/>
        </w:rPr>
        <w:t>xx</w:t>
      </w:r>
      <w:r w:rsidRPr="00F649C1">
        <w:rPr>
          <w:rFonts w:ascii="ＭＳ 明朝" w:hAnsi="ＭＳ 明朝" w:cs="ＭＳ 明朝" w:hint="eastAsia"/>
          <w:bCs/>
          <w:sz w:val="20"/>
          <w:szCs w:val="20"/>
        </w:rPr>
        <w:t>年には社長賞を受賞しています。</w:t>
      </w:r>
    </w:p>
    <w:p w14:paraId="07376639" w14:textId="77777777" w:rsidR="00520ECB" w:rsidRPr="00F649C1" w:rsidRDefault="00520ECB" w:rsidP="00520ECB">
      <w:pPr>
        <w:rPr>
          <w:rFonts w:ascii="ＭＳ 明朝" w:hAnsi="ＭＳ 明朝" w:cs="ＭＳ 明朝"/>
          <w:bCs/>
          <w:sz w:val="20"/>
          <w:szCs w:val="20"/>
        </w:rPr>
      </w:pPr>
    </w:p>
    <w:p w14:paraId="73594A28"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520ECB" w:rsidRPr="00F649C1" w14:paraId="74D3E5CD"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437EDC3D" w14:textId="77777777" w:rsidR="00520ECB" w:rsidRPr="00F649C1" w:rsidRDefault="00520ECB" w:rsidP="00930FE6">
            <w:pPr>
              <w:rPr>
                <w:rFonts w:ascii="ＭＳ 明朝" w:hAnsi="ＭＳ 明朝" w:cs="ＭＳ ゴシック"/>
                <w:bCs/>
                <w:sz w:val="20"/>
                <w:szCs w:val="20"/>
              </w:rPr>
            </w:pPr>
            <w:bookmarkStart w:id="0" w:name="_Hlk10802930"/>
            <w:r w:rsidRPr="00F649C1">
              <w:rPr>
                <w:rFonts w:ascii="ＭＳ 明朝" w:hAnsi="ＭＳ 明朝" w:cs="ＭＳ ゴシック" w:hint="eastAsia"/>
                <w:bCs/>
                <w:sz w:val="20"/>
                <w:szCs w:val="20"/>
              </w:rPr>
              <w:t>20xx年xx月～現在　　株式会社○○○○○</w:t>
            </w:r>
          </w:p>
        </w:tc>
      </w:tr>
      <w:tr w:rsidR="00520ECB" w:rsidRPr="00F649C1" w14:paraId="1CEA449B"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023DAEB"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事業内容：自動</w:t>
            </w:r>
            <w:r w:rsidRPr="00F649C1">
              <w:rPr>
                <w:rFonts w:ascii="ＭＳ 明朝" w:hAnsi="ＭＳ 明朝" w:cs="ＭＳ ゴシック"/>
                <w:bCs/>
                <w:sz w:val="20"/>
                <w:szCs w:val="20"/>
              </w:rPr>
              <w:t>車販売、整備、部品用品の販売</w:t>
            </w:r>
            <w:r w:rsidRPr="00F649C1">
              <w:rPr>
                <w:rFonts w:ascii="ＭＳ 明朝" w:hAnsi="ＭＳ 明朝" w:cs="ＭＳ ゴシック" w:hint="eastAsia"/>
                <w:bCs/>
                <w:sz w:val="20"/>
                <w:szCs w:val="20"/>
              </w:rPr>
              <w:t>、</w:t>
            </w:r>
            <w:r w:rsidRPr="00F649C1">
              <w:rPr>
                <w:rFonts w:ascii="ＭＳ 明朝" w:hAnsi="ＭＳ 明朝" w:cs="ＭＳ ゴシック"/>
                <w:bCs/>
                <w:sz w:val="20"/>
                <w:szCs w:val="20"/>
              </w:rPr>
              <w:t>保険代理店業務</w:t>
            </w:r>
          </w:p>
          <w:p w14:paraId="7A921CFE"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資本金：</w:t>
            </w:r>
            <w:proofErr w:type="gramStart"/>
            <w:r w:rsidRPr="00F649C1">
              <w:rPr>
                <w:rFonts w:ascii="ＭＳ 明朝" w:hAnsi="ＭＳ 明朝" w:cs="ＭＳ ゴシック" w:hint="eastAsia"/>
                <w:bCs/>
                <w:sz w:val="20"/>
                <w:szCs w:val="20"/>
              </w:rPr>
              <w:t>x</w:t>
            </w:r>
            <w:proofErr w:type="gramEnd"/>
            <w:r w:rsidRPr="00F649C1">
              <w:rPr>
                <w:rFonts w:ascii="ＭＳ 明朝" w:hAnsi="ＭＳ 明朝" w:cs="ＭＳ ゴシック" w:hint="eastAsia"/>
                <w:bCs/>
                <w:sz w:val="20"/>
                <w:szCs w:val="20"/>
              </w:rPr>
              <w:t>億x千万円（20xx年度）　売上高：</w:t>
            </w:r>
            <w:proofErr w:type="gramStart"/>
            <w:r w:rsidRPr="00F649C1">
              <w:rPr>
                <w:rFonts w:ascii="ＭＳ 明朝" w:hAnsi="ＭＳ 明朝" w:cs="ＭＳ ゴシック" w:hint="eastAsia"/>
                <w:bCs/>
                <w:sz w:val="20"/>
                <w:szCs w:val="20"/>
              </w:rPr>
              <w:t>x</w:t>
            </w:r>
            <w:proofErr w:type="gramEnd"/>
            <w:r w:rsidRPr="00F649C1">
              <w:rPr>
                <w:rFonts w:ascii="ＭＳ 明朝" w:hAnsi="ＭＳ 明朝" w:cs="ＭＳ ゴシック" w:hint="eastAsia"/>
                <w:bCs/>
                <w:sz w:val="20"/>
                <w:szCs w:val="20"/>
              </w:rPr>
              <w:t>億x千万円（20xx年xx月）</w:t>
            </w:r>
          </w:p>
          <w:p w14:paraId="526F423F" w14:textId="32B6DAB5"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14D4A6C"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正社員</w:t>
            </w:r>
          </w:p>
          <w:p w14:paraId="5D2CDB69"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として勤務</w:t>
            </w:r>
          </w:p>
        </w:tc>
      </w:tr>
      <w:tr w:rsidR="00520ECB" w:rsidRPr="00F649C1" w14:paraId="0D238CD3"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6256B2A4" w14:textId="77777777" w:rsidR="00520ECB" w:rsidRPr="00F649C1" w:rsidRDefault="00520ECB" w:rsidP="00930FE6">
            <w:pPr>
              <w:jc w:val="center"/>
              <w:rPr>
                <w:rFonts w:ascii="ＭＳ 明朝" w:hAnsi="ＭＳ 明朝" w:cs="ＭＳ ゴシック"/>
                <w:bCs/>
                <w:sz w:val="20"/>
                <w:szCs w:val="20"/>
              </w:rPr>
            </w:pPr>
            <w:r w:rsidRPr="00F649C1">
              <w:rPr>
                <w:rFonts w:ascii="ＭＳ 明朝" w:hAnsi="ＭＳ 明朝" w:cs="ＭＳ ゴシック" w:hint="eastAsia"/>
                <w:bCs/>
                <w:sz w:val="20"/>
                <w:szCs w:val="20"/>
              </w:rPr>
              <w:t>20xx年xx月</w:t>
            </w:r>
          </w:p>
          <w:p w14:paraId="33103098" w14:textId="77777777" w:rsidR="00520ECB" w:rsidRPr="00F649C1" w:rsidRDefault="00520ECB" w:rsidP="00930FE6">
            <w:pPr>
              <w:jc w:val="center"/>
              <w:rPr>
                <w:rFonts w:ascii="ＭＳ 明朝" w:hAnsi="ＭＳ 明朝" w:cs="ＭＳ ゴシック"/>
                <w:bCs/>
                <w:sz w:val="20"/>
                <w:szCs w:val="20"/>
              </w:rPr>
            </w:pPr>
            <w:r w:rsidRPr="00F649C1">
              <w:rPr>
                <w:rFonts w:ascii="ＭＳ 明朝" w:hAnsi="ＭＳ 明朝" w:cs="ＭＳ ゴシック" w:hint="eastAsia"/>
                <w:bCs/>
                <w:sz w:val="20"/>
                <w:szCs w:val="20"/>
              </w:rPr>
              <w:t>～</w:t>
            </w:r>
          </w:p>
          <w:p w14:paraId="0F250A18" w14:textId="77777777" w:rsidR="00520ECB" w:rsidRPr="00F649C1" w:rsidRDefault="00520ECB" w:rsidP="00930FE6">
            <w:pPr>
              <w:jc w:val="center"/>
              <w:rPr>
                <w:rFonts w:ascii="ＭＳ 明朝" w:hAnsi="ＭＳ 明朝" w:cs="ＭＳ ゴシック"/>
                <w:bCs/>
                <w:sz w:val="20"/>
                <w:szCs w:val="20"/>
              </w:rPr>
            </w:pPr>
            <w:r w:rsidRPr="00F649C1">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1B00EA27"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○○支社　／　○○部</w:t>
            </w:r>
          </w:p>
        </w:tc>
      </w:tr>
      <w:tr w:rsidR="00520ECB" w:rsidRPr="00F649C1" w14:paraId="34D0635C"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27DE260A" w14:textId="77777777" w:rsidR="00520ECB" w:rsidRPr="00F649C1" w:rsidRDefault="00520ECB"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106607A1"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【業務内容】</w:t>
            </w:r>
          </w:p>
          <w:p w14:paraId="353F7598"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bCs/>
                <w:sz w:val="20"/>
                <w:szCs w:val="20"/>
              </w:rPr>
              <w:t>新車四輪自動車</w:t>
            </w:r>
            <w:r w:rsidRPr="00F649C1">
              <w:rPr>
                <w:rFonts w:ascii="ＭＳ 明朝" w:hAnsi="ＭＳ 明朝" w:cs="ＭＳ ゴシック" w:hint="eastAsia"/>
                <w:bCs/>
                <w:sz w:val="20"/>
                <w:szCs w:val="20"/>
              </w:rPr>
              <w:t>・</w:t>
            </w:r>
            <w:r w:rsidRPr="00F649C1">
              <w:rPr>
                <w:rFonts w:ascii="ＭＳ 明朝" w:hAnsi="ＭＳ 明朝" w:cs="ＭＳ ゴシック"/>
                <w:bCs/>
                <w:sz w:val="20"/>
                <w:szCs w:val="20"/>
              </w:rPr>
              <w:t>自動車保険の提案と販売</w:t>
            </w:r>
          </w:p>
          <w:p w14:paraId="5E8F1458"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bCs/>
                <w:sz w:val="20"/>
                <w:szCs w:val="20"/>
              </w:rPr>
              <w:t>お客さま</w:t>
            </w:r>
            <w:r w:rsidRPr="00F649C1">
              <w:rPr>
                <w:rFonts w:ascii="ＭＳ 明朝" w:hAnsi="ＭＳ 明朝" w:cs="ＭＳ ゴシック" w:hint="eastAsia"/>
                <w:bCs/>
                <w:sz w:val="20"/>
                <w:szCs w:val="20"/>
              </w:rPr>
              <w:t>や</w:t>
            </w:r>
            <w:r w:rsidRPr="00F649C1">
              <w:rPr>
                <w:rFonts w:ascii="ＭＳ 明朝" w:hAnsi="ＭＳ 明朝" w:cs="ＭＳ ゴシック"/>
                <w:bCs/>
                <w:sz w:val="20"/>
                <w:szCs w:val="20"/>
              </w:rPr>
              <w:t>整備部門と</w:t>
            </w:r>
            <w:r w:rsidRPr="00F649C1">
              <w:rPr>
                <w:rFonts w:ascii="ＭＳ 明朝" w:hAnsi="ＭＳ 明朝" w:cs="ＭＳ ゴシック" w:hint="eastAsia"/>
                <w:bCs/>
                <w:sz w:val="20"/>
                <w:szCs w:val="20"/>
              </w:rPr>
              <w:t>の</w:t>
            </w:r>
            <w:r w:rsidRPr="00F649C1">
              <w:rPr>
                <w:rFonts w:ascii="ＭＳ 明朝" w:hAnsi="ＭＳ 明朝" w:cs="ＭＳ ゴシック"/>
                <w:bCs/>
                <w:sz w:val="20"/>
                <w:szCs w:val="20"/>
              </w:rPr>
              <w:t>打ち合わせ</w:t>
            </w:r>
            <w:r w:rsidRPr="00F649C1">
              <w:rPr>
                <w:rFonts w:ascii="ＭＳ 明朝" w:hAnsi="ＭＳ 明朝" w:cs="ＭＳ ゴシック" w:hint="eastAsia"/>
                <w:bCs/>
                <w:sz w:val="20"/>
                <w:szCs w:val="20"/>
              </w:rPr>
              <w:t>対応</w:t>
            </w:r>
          </w:p>
          <w:p w14:paraId="320C62CA"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新入社員への業務指導、販売方法のアドバイス、商談同席</w:t>
            </w:r>
          </w:p>
          <w:p w14:paraId="2036ABA9" w14:textId="77777777" w:rsidR="00520ECB" w:rsidRPr="00F649C1" w:rsidRDefault="00520ECB" w:rsidP="00930FE6">
            <w:pPr>
              <w:rPr>
                <w:rFonts w:ascii="ＭＳ 明朝" w:hAnsi="ＭＳ 明朝" w:cs="ＭＳ ゴシック"/>
                <w:bCs/>
                <w:sz w:val="20"/>
                <w:szCs w:val="20"/>
              </w:rPr>
            </w:pPr>
          </w:p>
          <w:p w14:paraId="6C6448C9"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【取扱商材】</w:t>
            </w:r>
          </w:p>
          <w:p w14:paraId="5E49316B"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bCs/>
                <w:sz w:val="20"/>
                <w:szCs w:val="20"/>
              </w:rPr>
              <w:t>新車四輪自動車</w:t>
            </w:r>
            <w:r w:rsidRPr="00F649C1">
              <w:rPr>
                <w:rFonts w:ascii="ＭＳ 明朝" w:hAnsi="ＭＳ 明朝" w:cs="ＭＳ ゴシック" w:hint="eastAsia"/>
                <w:bCs/>
                <w:sz w:val="20"/>
                <w:szCs w:val="20"/>
              </w:rPr>
              <w:t>、</w:t>
            </w:r>
            <w:r w:rsidRPr="00F649C1">
              <w:rPr>
                <w:rFonts w:ascii="ＭＳ 明朝" w:hAnsi="ＭＳ 明朝" w:cs="ＭＳ ゴシック"/>
                <w:bCs/>
                <w:sz w:val="20"/>
                <w:szCs w:val="20"/>
              </w:rPr>
              <w:t>自動車保険</w:t>
            </w:r>
          </w:p>
          <w:p w14:paraId="38F9AD03" w14:textId="77777777" w:rsidR="00520ECB" w:rsidRPr="00F649C1" w:rsidRDefault="00520ECB" w:rsidP="00930FE6">
            <w:pPr>
              <w:rPr>
                <w:rFonts w:ascii="ＭＳ 明朝" w:hAnsi="ＭＳ 明朝" w:cs="ＭＳ ゴシック"/>
                <w:bCs/>
                <w:sz w:val="20"/>
                <w:szCs w:val="20"/>
              </w:rPr>
            </w:pPr>
          </w:p>
          <w:p w14:paraId="5D6F2F71"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【担当エリア】</w:t>
            </w:r>
          </w:p>
          <w:p w14:paraId="0D7BFCB6"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○○区</w:t>
            </w:r>
          </w:p>
          <w:p w14:paraId="689A92DA" w14:textId="77777777" w:rsidR="00520ECB" w:rsidRPr="00F649C1" w:rsidRDefault="00520ECB" w:rsidP="00930FE6">
            <w:pPr>
              <w:rPr>
                <w:rFonts w:ascii="ＭＳ 明朝" w:hAnsi="ＭＳ 明朝" w:cs="ＭＳ ゴシック"/>
                <w:bCs/>
                <w:sz w:val="20"/>
                <w:szCs w:val="20"/>
              </w:rPr>
            </w:pPr>
          </w:p>
          <w:p w14:paraId="0D00B301"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【担当顧客】</w:t>
            </w:r>
          </w:p>
          <w:p w14:paraId="6EDFDFDD"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年収x</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万～x</w:t>
            </w:r>
            <w:r w:rsidRPr="00F649C1">
              <w:rPr>
                <w:rFonts w:ascii="ＭＳ 明朝" w:hAnsi="ＭＳ 明朝" w:cs="ＭＳ ゴシック"/>
                <w:bCs/>
                <w:sz w:val="20"/>
                <w:szCs w:val="20"/>
              </w:rPr>
              <w:t>xx万</w:t>
            </w:r>
            <w:r w:rsidRPr="00F649C1">
              <w:rPr>
                <w:rFonts w:ascii="ＭＳ 明朝" w:hAnsi="ＭＳ 明朝" w:cs="ＭＳ ゴシック" w:hint="eastAsia"/>
                <w:bCs/>
                <w:sz w:val="20"/>
                <w:szCs w:val="20"/>
              </w:rPr>
              <w:t>円のマス層</w:t>
            </w:r>
          </w:p>
          <w:p w14:paraId="1D9C0B76"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月平均x</w:t>
            </w:r>
            <w:r w:rsidRPr="00F649C1">
              <w:rPr>
                <w:rFonts w:ascii="ＭＳ 明朝" w:hAnsi="ＭＳ 明朝" w:cs="ＭＳ ゴシック"/>
                <w:bCs/>
                <w:sz w:val="20"/>
                <w:szCs w:val="20"/>
              </w:rPr>
              <w:t>x</w:t>
            </w:r>
            <w:r w:rsidRPr="00F649C1">
              <w:rPr>
                <w:rFonts w:ascii="ＭＳ 明朝" w:hAnsi="ＭＳ 明朝" w:cs="ＭＳ ゴシック" w:hint="eastAsia"/>
                <w:bCs/>
                <w:sz w:val="20"/>
                <w:szCs w:val="20"/>
              </w:rPr>
              <w:t>人の接客</w:t>
            </w:r>
          </w:p>
          <w:p w14:paraId="0670702F" w14:textId="77777777" w:rsidR="00520ECB" w:rsidRPr="00F649C1" w:rsidRDefault="00520ECB" w:rsidP="00930FE6">
            <w:pPr>
              <w:rPr>
                <w:rFonts w:ascii="ＭＳ 明朝" w:hAnsi="ＭＳ 明朝" w:cs="ＭＳ ゴシック"/>
                <w:bCs/>
                <w:sz w:val="20"/>
                <w:szCs w:val="20"/>
              </w:rPr>
            </w:pPr>
          </w:p>
          <w:p w14:paraId="228C6509"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【営業スタイル】</w:t>
            </w:r>
          </w:p>
          <w:p w14:paraId="7F0CD951"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新規（xx％）：接客、電話、DM、訪問</w:t>
            </w:r>
          </w:p>
          <w:p w14:paraId="2AF9EA78"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既存（xx％）：定期的な情報提供、アフターフォロー</w:t>
            </w:r>
          </w:p>
          <w:p w14:paraId="50A4C29A" w14:textId="77777777" w:rsidR="00520ECB" w:rsidRPr="00F649C1" w:rsidRDefault="00520ECB" w:rsidP="00930FE6">
            <w:pPr>
              <w:rPr>
                <w:rFonts w:ascii="ＭＳ 明朝" w:hAnsi="ＭＳ 明朝" w:cs="ＭＳ ゴシック"/>
                <w:bCs/>
                <w:sz w:val="20"/>
                <w:szCs w:val="20"/>
              </w:rPr>
            </w:pPr>
          </w:p>
          <w:p w14:paraId="5BCA72F3"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【実績】</w:t>
            </w:r>
          </w:p>
          <w:p w14:paraId="00A8A86D"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20</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年度　目標達成率x</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（販売台数</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台、店舗内社員x</w:t>
            </w:r>
            <w:r w:rsidRPr="00F649C1">
              <w:rPr>
                <w:rFonts w:ascii="ＭＳ 明朝" w:hAnsi="ＭＳ 明朝" w:cs="ＭＳ ゴシック"/>
                <w:bCs/>
                <w:sz w:val="20"/>
                <w:szCs w:val="20"/>
              </w:rPr>
              <w:t>x</w:t>
            </w:r>
            <w:r w:rsidRPr="00F649C1">
              <w:rPr>
                <w:rFonts w:ascii="ＭＳ 明朝" w:hAnsi="ＭＳ 明朝" w:cs="ＭＳ ゴシック" w:hint="eastAsia"/>
                <w:bCs/>
                <w:sz w:val="20"/>
                <w:szCs w:val="20"/>
              </w:rPr>
              <w:t>人中</w:t>
            </w:r>
            <w:proofErr w:type="gramStart"/>
            <w:r w:rsidRPr="00F649C1">
              <w:rPr>
                <w:rFonts w:ascii="ＭＳ 明朝" w:hAnsi="ＭＳ 明朝" w:cs="ＭＳ ゴシック"/>
                <w:bCs/>
                <w:sz w:val="20"/>
                <w:szCs w:val="20"/>
              </w:rPr>
              <w:t>x</w:t>
            </w:r>
            <w:proofErr w:type="gramEnd"/>
            <w:r w:rsidRPr="00F649C1">
              <w:rPr>
                <w:rFonts w:ascii="ＭＳ 明朝" w:hAnsi="ＭＳ 明朝" w:cs="ＭＳ ゴシック" w:hint="eastAsia"/>
                <w:bCs/>
                <w:sz w:val="20"/>
                <w:szCs w:val="20"/>
              </w:rPr>
              <w:t>位）</w:t>
            </w:r>
          </w:p>
          <w:p w14:paraId="61521066"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20</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年度　目標達成率x</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（販売台数</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台、店舗内社員x</w:t>
            </w:r>
            <w:r w:rsidRPr="00F649C1">
              <w:rPr>
                <w:rFonts w:ascii="ＭＳ 明朝" w:hAnsi="ＭＳ 明朝" w:cs="ＭＳ ゴシック"/>
                <w:bCs/>
                <w:sz w:val="20"/>
                <w:szCs w:val="20"/>
              </w:rPr>
              <w:t>x</w:t>
            </w:r>
            <w:r w:rsidRPr="00F649C1">
              <w:rPr>
                <w:rFonts w:ascii="ＭＳ 明朝" w:hAnsi="ＭＳ 明朝" w:cs="ＭＳ ゴシック" w:hint="eastAsia"/>
                <w:bCs/>
                <w:sz w:val="20"/>
                <w:szCs w:val="20"/>
              </w:rPr>
              <w:t>人</w:t>
            </w:r>
            <w:r w:rsidRPr="00F649C1">
              <w:rPr>
                <w:rFonts w:ascii="ＭＳ 明朝" w:hAnsi="ＭＳ 明朝" w:cs="ＭＳ ゴシック"/>
                <w:bCs/>
                <w:sz w:val="20"/>
                <w:szCs w:val="20"/>
              </w:rPr>
              <w:t>中</w:t>
            </w:r>
            <w:proofErr w:type="gramStart"/>
            <w:r w:rsidRPr="00F649C1">
              <w:rPr>
                <w:rFonts w:ascii="ＭＳ 明朝" w:hAnsi="ＭＳ 明朝" w:cs="ＭＳ ゴシック"/>
                <w:bCs/>
                <w:sz w:val="20"/>
                <w:szCs w:val="20"/>
              </w:rPr>
              <w:t>x</w:t>
            </w:r>
            <w:proofErr w:type="gramEnd"/>
            <w:r w:rsidRPr="00F649C1">
              <w:rPr>
                <w:rFonts w:ascii="ＭＳ 明朝" w:hAnsi="ＭＳ 明朝" w:cs="ＭＳ ゴシック" w:hint="eastAsia"/>
                <w:bCs/>
                <w:sz w:val="20"/>
                <w:szCs w:val="20"/>
              </w:rPr>
              <w:t>位）</w:t>
            </w:r>
          </w:p>
          <w:p w14:paraId="244BF8BE"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20</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年度　目標達成率x</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（販売台数</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台、店舗内社員x</w:t>
            </w:r>
            <w:r w:rsidRPr="00F649C1">
              <w:rPr>
                <w:rFonts w:ascii="ＭＳ 明朝" w:hAnsi="ＭＳ 明朝" w:cs="ＭＳ ゴシック"/>
                <w:bCs/>
                <w:sz w:val="20"/>
                <w:szCs w:val="20"/>
              </w:rPr>
              <w:t>x</w:t>
            </w:r>
            <w:r w:rsidRPr="00F649C1">
              <w:rPr>
                <w:rFonts w:ascii="ＭＳ 明朝" w:hAnsi="ＭＳ 明朝" w:cs="ＭＳ ゴシック" w:hint="eastAsia"/>
                <w:bCs/>
                <w:sz w:val="20"/>
                <w:szCs w:val="20"/>
              </w:rPr>
              <w:t>人</w:t>
            </w:r>
            <w:r w:rsidRPr="00F649C1">
              <w:rPr>
                <w:rFonts w:ascii="ＭＳ 明朝" w:hAnsi="ＭＳ 明朝" w:cs="ＭＳ ゴシック"/>
                <w:bCs/>
                <w:sz w:val="20"/>
                <w:szCs w:val="20"/>
              </w:rPr>
              <w:t>中</w:t>
            </w:r>
            <w:proofErr w:type="gramStart"/>
            <w:r w:rsidRPr="00F649C1">
              <w:rPr>
                <w:rFonts w:ascii="ＭＳ 明朝" w:hAnsi="ＭＳ 明朝" w:cs="ＭＳ ゴシック"/>
                <w:bCs/>
                <w:sz w:val="20"/>
                <w:szCs w:val="20"/>
              </w:rPr>
              <w:t>x</w:t>
            </w:r>
            <w:proofErr w:type="gramEnd"/>
            <w:r w:rsidRPr="00F649C1">
              <w:rPr>
                <w:rFonts w:ascii="ＭＳ 明朝" w:hAnsi="ＭＳ 明朝" w:cs="ＭＳ ゴシック" w:hint="eastAsia"/>
                <w:bCs/>
                <w:sz w:val="20"/>
                <w:szCs w:val="20"/>
              </w:rPr>
              <w:t>位）</w:t>
            </w:r>
          </w:p>
          <w:p w14:paraId="11924E3E" w14:textId="77777777" w:rsidR="00520ECB" w:rsidRPr="00F649C1" w:rsidRDefault="00520ECB" w:rsidP="00930FE6">
            <w:pPr>
              <w:ind w:firstLineChars="450" w:firstLine="843"/>
              <w:rPr>
                <w:rFonts w:ascii="ＭＳ 明朝" w:hAnsi="ＭＳ 明朝" w:cs="ＭＳ ゴシック"/>
                <w:bCs/>
                <w:sz w:val="20"/>
                <w:szCs w:val="20"/>
              </w:rPr>
            </w:pPr>
            <w:r w:rsidRPr="00F649C1">
              <w:rPr>
                <w:rFonts w:ascii="ＭＳ 明朝" w:hAnsi="ＭＳ 明朝" w:cs="ＭＳ ゴシック" w:hint="eastAsia"/>
                <w:bCs/>
                <w:sz w:val="20"/>
                <w:szCs w:val="20"/>
              </w:rPr>
              <w:t xml:space="preserve">　店舗全体のモチベーション向上における取り組みにより社内●●賞受賞</w:t>
            </w:r>
          </w:p>
        </w:tc>
      </w:tr>
      <w:bookmarkEnd w:id="0"/>
    </w:tbl>
    <w:p w14:paraId="39809B29" w14:textId="77777777" w:rsidR="00520ECB" w:rsidRPr="00F649C1" w:rsidRDefault="00520ECB" w:rsidP="00520ECB">
      <w:pPr>
        <w:tabs>
          <w:tab w:val="left" w:pos="1970"/>
        </w:tabs>
        <w:rPr>
          <w:rFonts w:ascii="ＭＳ 明朝" w:hAnsi="ＭＳ 明朝" w:cs="ＭＳ ゴシック"/>
          <w:bCs/>
          <w:sz w:val="20"/>
          <w:szCs w:val="20"/>
        </w:rPr>
      </w:pPr>
    </w:p>
    <w:p w14:paraId="15CD4C76"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520ECB" w:rsidRPr="00F649C1" w14:paraId="51CD4CD3" w14:textId="77777777" w:rsidTr="00930FE6">
        <w:tc>
          <w:tcPr>
            <w:tcW w:w="3119" w:type="dxa"/>
            <w:shd w:val="clear" w:color="auto" w:fill="auto"/>
          </w:tcPr>
          <w:p w14:paraId="7FFB192A"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Word</w:t>
            </w:r>
          </w:p>
        </w:tc>
        <w:tc>
          <w:tcPr>
            <w:tcW w:w="6899" w:type="dxa"/>
            <w:shd w:val="clear" w:color="auto" w:fill="auto"/>
          </w:tcPr>
          <w:p w14:paraId="5F015957" w14:textId="77777777" w:rsidR="00520ECB" w:rsidRPr="00F649C1" w:rsidRDefault="00520ECB" w:rsidP="00930FE6">
            <w:pPr>
              <w:rPr>
                <w:rFonts w:ascii="ＭＳ 明朝" w:hAnsi="ＭＳ 明朝"/>
                <w:sz w:val="20"/>
                <w:szCs w:val="20"/>
              </w:rPr>
            </w:pPr>
            <w:r w:rsidRPr="00F649C1">
              <w:rPr>
                <w:rFonts w:ascii="ＭＳ 明朝" w:hAnsi="ＭＳ 明朝" w:cs="ＭＳ ゴシック" w:hint="eastAsia"/>
                <w:bCs/>
                <w:sz w:val="20"/>
                <w:szCs w:val="20"/>
              </w:rPr>
              <w:t>報告書、見積書、礼状などの社内外文書の作成が可能なレベル</w:t>
            </w:r>
          </w:p>
        </w:tc>
      </w:tr>
      <w:tr w:rsidR="00520ECB" w:rsidRPr="00F649C1" w14:paraId="22539CFB" w14:textId="77777777" w:rsidTr="00930FE6">
        <w:tc>
          <w:tcPr>
            <w:tcW w:w="3119" w:type="dxa"/>
            <w:shd w:val="clear" w:color="auto" w:fill="auto"/>
          </w:tcPr>
          <w:p w14:paraId="4C091BE9"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lastRenderedPageBreak/>
              <w:t>Excel</w:t>
            </w:r>
          </w:p>
        </w:tc>
        <w:tc>
          <w:tcPr>
            <w:tcW w:w="6899" w:type="dxa"/>
            <w:shd w:val="clear" w:color="auto" w:fill="auto"/>
          </w:tcPr>
          <w:p w14:paraId="14808AA5" w14:textId="77777777" w:rsidR="00520ECB" w:rsidRPr="00F649C1" w:rsidRDefault="00520ECB" w:rsidP="00930FE6">
            <w:pPr>
              <w:rPr>
                <w:rFonts w:ascii="ＭＳ 明朝" w:hAnsi="ＭＳ 明朝"/>
                <w:sz w:val="20"/>
                <w:szCs w:val="20"/>
              </w:rPr>
            </w:pPr>
            <w:r w:rsidRPr="00F649C1">
              <w:rPr>
                <w:rFonts w:ascii="ＭＳ 明朝" w:hAnsi="ＭＳ 明朝" w:hint="eastAsia"/>
                <w:sz w:val="20"/>
                <w:szCs w:val="20"/>
              </w:rPr>
              <w:t>関数の使用やデータ表の作成が可能なレベル</w:t>
            </w:r>
          </w:p>
        </w:tc>
      </w:tr>
      <w:tr w:rsidR="00520ECB" w:rsidRPr="00F649C1" w14:paraId="58005564" w14:textId="77777777" w:rsidTr="00930FE6">
        <w:tc>
          <w:tcPr>
            <w:tcW w:w="3119" w:type="dxa"/>
            <w:shd w:val="clear" w:color="auto" w:fill="auto"/>
          </w:tcPr>
          <w:p w14:paraId="7CBA1622" w14:textId="77777777" w:rsidR="00520ECB" w:rsidRPr="00F649C1" w:rsidRDefault="00520ECB" w:rsidP="00930FE6">
            <w:pPr>
              <w:rPr>
                <w:rFonts w:ascii="ＭＳ 明朝" w:hAnsi="ＭＳ 明朝" w:cs="ＭＳ ゴシック"/>
                <w:bCs/>
                <w:sz w:val="20"/>
                <w:szCs w:val="20"/>
              </w:rPr>
            </w:pPr>
            <w:r w:rsidRPr="00F649C1">
              <w:rPr>
                <w:rFonts w:ascii="ＭＳ 明朝" w:hAnsi="ＭＳ 明朝" w:cs="ＭＳ ゴシック" w:hint="eastAsia"/>
                <w:bCs/>
                <w:sz w:val="20"/>
                <w:szCs w:val="20"/>
              </w:rPr>
              <w:t>PowerPoint</w:t>
            </w:r>
          </w:p>
        </w:tc>
        <w:tc>
          <w:tcPr>
            <w:tcW w:w="6899" w:type="dxa"/>
            <w:shd w:val="clear" w:color="auto" w:fill="auto"/>
          </w:tcPr>
          <w:p w14:paraId="09F00519" w14:textId="77777777" w:rsidR="00520ECB" w:rsidRPr="00F649C1" w:rsidRDefault="00520ECB" w:rsidP="00930FE6">
            <w:pPr>
              <w:rPr>
                <w:rFonts w:ascii="ＭＳ 明朝" w:hAnsi="ＭＳ 明朝"/>
                <w:sz w:val="20"/>
                <w:szCs w:val="20"/>
              </w:rPr>
            </w:pPr>
            <w:r w:rsidRPr="00F649C1">
              <w:rPr>
                <w:rFonts w:ascii="ＭＳ 明朝" w:hAnsi="ＭＳ 明朝" w:hint="eastAsia"/>
                <w:sz w:val="20"/>
                <w:szCs w:val="20"/>
              </w:rPr>
              <w:t>会議資料、提案資料の作成が可能なレベル</w:t>
            </w:r>
          </w:p>
        </w:tc>
      </w:tr>
    </w:tbl>
    <w:p w14:paraId="1FD8B7D8" w14:textId="77777777" w:rsidR="00520ECB" w:rsidRPr="00F649C1" w:rsidRDefault="00520ECB" w:rsidP="00520ECB">
      <w:pPr>
        <w:rPr>
          <w:rFonts w:ascii="ＭＳ 明朝" w:hAnsi="ＭＳ 明朝" w:cs="ＭＳ ゴシック"/>
          <w:bCs/>
          <w:sz w:val="20"/>
          <w:szCs w:val="20"/>
        </w:rPr>
      </w:pPr>
    </w:p>
    <w:p w14:paraId="58119D21"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520ECB" w:rsidRPr="00F649C1" w14:paraId="107BB821" w14:textId="77777777" w:rsidTr="00930FE6">
        <w:tc>
          <w:tcPr>
            <w:tcW w:w="4820" w:type="dxa"/>
            <w:shd w:val="clear" w:color="auto" w:fill="auto"/>
          </w:tcPr>
          <w:p w14:paraId="36C5D5A7" w14:textId="77777777" w:rsidR="00520ECB" w:rsidRPr="00F649C1" w:rsidRDefault="00520ECB" w:rsidP="00930FE6">
            <w:pPr>
              <w:rPr>
                <w:rFonts w:ascii="ＭＳ 明朝" w:hAnsi="ＭＳ 明朝"/>
                <w:sz w:val="20"/>
                <w:szCs w:val="20"/>
              </w:rPr>
            </w:pPr>
            <w:r w:rsidRPr="00F649C1">
              <w:rPr>
                <w:rFonts w:ascii="ＭＳ 明朝" w:hAnsi="ＭＳ 明朝" w:hint="eastAsia"/>
                <w:sz w:val="20"/>
                <w:szCs w:val="20"/>
              </w:rPr>
              <w:t>普通自動車第一種運転免許</w:t>
            </w:r>
          </w:p>
        </w:tc>
        <w:tc>
          <w:tcPr>
            <w:tcW w:w="5198" w:type="dxa"/>
            <w:shd w:val="clear" w:color="auto" w:fill="auto"/>
          </w:tcPr>
          <w:p w14:paraId="5EA23943" w14:textId="77777777" w:rsidR="00520ECB" w:rsidRPr="00F649C1" w:rsidRDefault="00520ECB" w:rsidP="00930FE6">
            <w:pPr>
              <w:rPr>
                <w:rFonts w:ascii="ＭＳ 明朝" w:hAnsi="ＭＳ 明朝"/>
                <w:sz w:val="20"/>
                <w:szCs w:val="20"/>
              </w:rPr>
            </w:pPr>
            <w:r w:rsidRPr="00F649C1">
              <w:rPr>
                <w:rFonts w:ascii="ＭＳ 明朝" w:hAnsi="ＭＳ 明朝" w:hint="eastAsia"/>
                <w:sz w:val="20"/>
                <w:szCs w:val="20"/>
              </w:rPr>
              <w:t>20xx年xx月取得</w:t>
            </w:r>
          </w:p>
        </w:tc>
      </w:tr>
      <w:tr w:rsidR="00520ECB" w:rsidRPr="00F649C1" w14:paraId="734A8D3D" w14:textId="77777777" w:rsidTr="00930FE6">
        <w:tc>
          <w:tcPr>
            <w:tcW w:w="4820" w:type="dxa"/>
            <w:shd w:val="clear" w:color="auto" w:fill="auto"/>
          </w:tcPr>
          <w:p w14:paraId="755375F8" w14:textId="77777777" w:rsidR="00520ECB" w:rsidRPr="00F649C1" w:rsidRDefault="00520ECB" w:rsidP="00930FE6">
            <w:pPr>
              <w:rPr>
                <w:rFonts w:ascii="ＭＳ 明朝" w:hAnsi="ＭＳ 明朝"/>
                <w:sz w:val="20"/>
                <w:szCs w:val="20"/>
              </w:rPr>
            </w:pPr>
            <w:r w:rsidRPr="00F649C1">
              <w:rPr>
                <w:rFonts w:ascii="ＭＳ 明朝" w:hAnsi="ＭＳ 明朝" w:cs="ＭＳ ゴシック" w:hint="eastAsia"/>
                <w:bCs/>
                <w:sz w:val="20"/>
                <w:szCs w:val="20"/>
              </w:rPr>
              <w:t>損害保険募集人一般試験</w:t>
            </w:r>
          </w:p>
        </w:tc>
        <w:tc>
          <w:tcPr>
            <w:tcW w:w="5198" w:type="dxa"/>
            <w:shd w:val="clear" w:color="auto" w:fill="auto"/>
          </w:tcPr>
          <w:p w14:paraId="1DE19CD6" w14:textId="77777777" w:rsidR="00520ECB" w:rsidRPr="00F649C1" w:rsidRDefault="00520ECB" w:rsidP="00930FE6">
            <w:pPr>
              <w:rPr>
                <w:rFonts w:ascii="ＭＳ 明朝" w:hAnsi="ＭＳ 明朝"/>
                <w:sz w:val="20"/>
                <w:szCs w:val="20"/>
              </w:rPr>
            </w:pPr>
            <w:r w:rsidRPr="00F649C1">
              <w:rPr>
                <w:rFonts w:ascii="ＭＳ 明朝" w:hAnsi="ＭＳ 明朝" w:hint="eastAsia"/>
                <w:sz w:val="20"/>
                <w:szCs w:val="20"/>
              </w:rPr>
              <w:t>20xx年xx月合格</w:t>
            </w:r>
          </w:p>
        </w:tc>
      </w:tr>
      <w:tr w:rsidR="00520ECB" w:rsidRPr="00F649C1" w14:paraId="01BA5D88" w14:textId="77777777" w:rsidTr="00930FE6">
        <w:tc>
          <w:tcPr>
            <w:tcW w:w="4820" w:type="dxa"/>
            <w:shd w:val="clear" w:color="auto" w:fill="auto"/>
          </w:tcPr>
          <w:p w14:paraId="0E1952A7" w14:textId="77777777" w:rsidR="00520ECB" w:rsidRPr="00F649C1" w:rsidRDefault="00520ECB" w:rsidP="00930FE6">
            <w:pPr>
              <w:rPr>
                <w:rFonts w:ascii="ＭＳ 明朝" w:hAnsi="ＭＳ 明朝"/>
                <w:sz w:val="20"/>
                <w:szCs w:val="20"/>
              </w:rPr>
            </w:pPr>
            <w:r w:rsidRPr="00F649C1">
              <w:rPr>
                <w:rFonts w:ascii="ＭＳ 明朝" w:hAnsi="ＭＳ 明朝" w:hint="eastAsia"/>
                <w:sz w:val="20"/>
                <w:szCs w:val="20"/>
              </w:rPr>
              <w:t>TOEIC Listening＆Reading Test xxx点</w:t>
            </w:r>
          </w:p>
        </w:tc>
        <w:tc>
          <w:tcPr>
            <w:tcW w:w="5198" w:type="dxa"/>
            <w:shd w:val="clear" w:color="auto" w:fill="auto"/>
          </w:tcPr>
          <w:p w14:paraId="7C847CF2" w14:textId="77777777" w:rsidR="00520ECB" w:rsidRPr="00F649C1" w:rsidRDefault="00520ECB" w:rsidP="00930FE6">
            <w:pPr>
              <w:rPr>
                <w:rFonts w:ascii="ＭＳ 明朝" w:hAnsi="ＭＳ 明朝"/>
                <w:sz w:val="20"/>
                <w:szCs w:val="20"/>
              </w:rPr>
            </w:pPr>
            <w:r w:rsidRPr="00F649C1">
              <w:rPr>
                <w:rFonts w:ascii="ＭＳ 明朝" w:hAnsi="ＭＳ 明朝" w:cs="ＭＳ ゴシック" w:hint="eastAsia"/>
                <w:bCs/>
                <w:sz w:val="20"/>
                <w:szCs w:val="20"/>
              </w:rPr>
              <w:t>20</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年</w:t>
            </w:r>
            <w:r w:rsidRPr="00F649C1">
              <w:rPr>
                <w:rFonts w:ascii="ＭＳ 明朝" w:hAnsi="ＭＳ 明朝" w:cs="ＭＳ ゴシック"/>
                <w:bCs/>
                <w:sz w:val="20"/>
                <w:szCs w:val="20"/>
              </w:rPr>
              <w:t>xx</w:t>
            </w:r>
            <w:r w:rsidRPr="00F649C1">
              <w:rPr>
                <w:rFonts w:ascii="ＭＳ 明朝" w:hAnsi="ＭＳ 明朝" w:cs="ＭＳ ゴシック" w:hint="eastAsia"/>
                <w:bCs/>
                <w:sz w:val="20"/>
                <w:szCs w:val="20"/>
              </w:rPr>
              <w:t>月取得</w:t>
            </w:r>
          </w:p>
        </w:tc>
      </w:tr>
    </w:tbl>
    <w:p w14:paraId="65A2E96B" w14:textId="77777777" w:rsidR="00520ECB" w:rsidRPr="00F649C1" w:rsidRDefault="00520ECB" w:rsidP="00520ECB">
      <w:pPr>
        <w:rPr>
          <w:rFonts w:ascii="ＭＳ 明朝" w:hAnsi="ＭＳ 明朝" w:cs="ＭＳ ゴシック"/>
          <w:bCs/>
          <w:sz w:val="20"/>
          <w:szCs w:val="20"/>
        </w:rPr>
      </w:pPr>
    </w:p>
    <w:p w14:paraId="35E1A4DC"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ゴシック" w:hint="eastAsia"/>
          <w:bCs/>
          <w:sz w:val="20"/>
          <w:szCs w:val="20"/>
        </w:rPr>
        <w:t>＜目標達成のための戦略性＞</w:t>
      </w:r>
    </w:p>
    <w:p w14:paraId="2C7E677C" w14:textId="77777777" w:rsidR="00520ECB" w:rsidRPr="00F649C1" w:rsidRDefault="00520ECB" w:rsidP="00520ECB">
      <w:pPr>
        <w:rPr>
          <w:rFonts w:ascii="ＭＳ 明朝" w:hAnsi="ＭＳ 明朝"/>
          <w:sz w:val="20"/>
          <w:szCs w:val="20"/>
        </w:rPr>
      </w:pPr>
      <w:r w:rsidRPr="00F649C1">
        <w:rPr>
          <w:rFonts w:ascii="ＭＳ 明朝" w:hAnsi="ＭＳ 明朝" w:hint="eastAsia"/>
          <w:sz w:val="20"/>
          <w:szCs w:val="20"/>
        </w:rPr>
        <w:t>担当エリアの売り上げが前年比で減少しているという課題に対し、保険の契約数の増加に注力しました。まずは、店舗スタッフ全員の保険商品知識を深めるため、保険会社による勉強会を実施。新規顧客だけでなく、既存顧客に対しても、整備などで来訪された際に加入をおすすめすることで契約につながりました。結果として、保険契約数が前年比でx</w:t>
      </w:r>
      <w:r w:rsidRPr="00F649C1">
        <w:rPr>
          <w:rFonts w:ascii="ＭＳ 明朝" w:hAnsi="ＭＳ 明朝"/>
          <w:sz w:val="20"/>
          <w:szCs w:val="20"/>
        </w:rPr>
        <w:t>x</w:t>
      </w:r>
      <w:r w:rsidRPr="00F649C1">
        <w:rPr>
          <w:rFonts w:ascii="ＭＳ 明朝" w:hAnsi="ＭＳ 明朝" w:hint="eastAsia"/>
          <w:sz w:val="20"/>
          <w:szCs w:val="20"/>
        </w:rPr>
        <w:t>％上昇し、店舗の売り上げにも貢献することができました。</w:t>
      </w:r>
    </w:p>
    <w:p w14:paraId="0854D88A" w14:textId="77777777" w:rsidR="00520ECB" w:rsidRPr="00F649C1" w:rsidRDefault="00520ECB" w:rsidP="00520ECB">
      <w:pPr>
        <w:rPr>
          <w:rFonts w:ascii="ＭＳ 明朝" w:hAnsi="ＭＳ 明朝" w:cs="ＭＳ ゴシック"/>
          <w:bCs/>
          <w:sz w:val="20"/>
          <w:szCs w:val="20"/>
        </w:rPr>
      </w:pPr>
    </w:p>
    <w:p w14:paraId="3A03ED77" w14:textId="77777777" w:rsidR="00520ECB" w:rsidRPr="00F649C1" w:rsidRDefault="00520ECB" w:rsidP="00520ECB">
      <w:pPr>
        <w:rPr>
          <w:rFonts w:ascii="ＭＳ 明朝" w:hAnsi="ＭＳ 明朝" w:cs="ＭＳ ゴシック"/>
          <w:bCs/>
          <w:sz w:val="20"/>
          <w:szCs w:val="20"/>
        </w:rPr>
      </w:pPr>
      <w:r w:rsidRPr="00F649C1">
        <w:rPr>
          <w:rFonts w:ascii="ＭＳ 明朝" w:hAnsi="ＭＳ 明朝" w:cs="ＭＳ ゴシック" w:hint="eastAsia"/>
          <w:bCs/>
          <w:sz w:val="20"/>
          <w:szCs w:val="20"/>
        </w:rPr>
        <w:t>＜顧客データの活用力＞</w:t>
      </w:r>
    </w:p>
    <w:p w14:paraId="43B9C513" w14:textId="77777777" w:rsidR="00520ECB" w:rsidRPr="00F649C1" w:rsidRDefault="00520ECB" w:rsidP="00520ECB">
      <w:pPr>
        <w:rPr>
          <w:rFonts w:ascii="ＭＳ 明朝" w:hAnsi="ＭＳ 明朝"/>
          <w:sz w:val="20"/>
          <w:szCs w:val="20"/>
        </w:rPr>
      </w:pPr>
      <w:r w:rsidRPr="00F649C1">
        <w:rPr>
          <w:rFonts w:ascii="ＭＳ 明朝" w:hAnsi="ＭＳ 明朝" w:hint="eastAsia"/>
          <w:sz w:val="20"/>
          <w:szCs w:val="20"/>
        </w:rPr>
        <w:t>競合優位性を高めるため、顧客データを活用し、顧客ごとに最適なコミュニケーションを実現しました。自社のデータ分析ツールを用いて、ニーズや顧客の興味などを把握。以前は顧客全体に統一して実施していたサービスを、見込みが高い顧客へ優先的に、ニーズに沿って提供することで効率良く営業活動を行えた結果、○○エリアでのシェアをx</w:t>
      </w:r>
      <w:r w:rsidRPr="00F649C1">
        <w:rPr>
          <w:rFonts w:ascii="ＭＳ 明朝" w:hAnsi="ＭＳ 明朝"/>
          <w:sz w:val="20"/>
          <w:szCs w:val="20"/>
        </w:rPr>
        <w:t>x</w:t>
      </w:r>
      <w:r w:rsidRPr="00F649C1">
        <w:rPr>
          <w:rFonts w:ascii="ＭＳ 明朝" w:hAnsi="ＭＳ 明朝" w:hint="eastAsia"/>
          <w:sz w:val="20"/>
          <w:szCs w:val="20"/>
        </w:rPr>
        <w:t>％拡大させることができました。</w:t>
      </w:r>
    </w:p>
    <w:p w14:paraId="48CA3162" w14:textId="77777777" w:rsidR="00520ECB" w:rsidRPr="00F649C1" w:rsidRDefault="00520ECB" w:rsidP="00520ECB">
      <w:pPr>
        <w:pStyle w:val="a5"/>
        <w:rPr>
          <w:rFonts w:ascii="ＭＳ 明朝" w:eastAsia="ＭＳ 明朝" w:hAnsi="ＭＳ 明朝"/>
          <w:sz w:val="20"/>
          <w:szCs w:val="20"/>
        </w:rPr>
      </w:pPr>
    </w:p>
    <w:p w14:paraId="0FD56162" w14:textId="77777777" w:rsidR="00520ECB" w:rsidRPr="00E203DA" w:rsidRDefault="00520ECB" w:rsidP="00520ECB">
      <w:pPr>
        <w:pStyle w:val="a5"/>
        <w:rPr>
          <w:rFonts w:ascii="ＭＳ 明朝" w:eastAsia="ＭＳ 明朝" w:hAnsi="ＭＳ 明朝"/>
          <w:sz w:val="20"/>
          <w:szCs w:val="20"/>
        </w:rPr>
      </w:pPr>
      <w:r w:rsidRPr="00F649C1">
        <w:rPr>
          <w:rFonts w:ascii="ＭＳ 明朝" w:eastAsia="ＭＳ 明朝" w:hAnsi="ＭＳ 明朝" w:hint="eastAsia"/>
          <w:sz w:val="20"/>
          <w:szCs w:val="20"/>
        </w:rPr>
        <w:t>以上</w:t>
      </w:r>
    </w:p>
    <w:p w14:paraId="0805ABD8" w14:textId="77777777" w:rsidR="00520ECB" w:rsidRPr="00E203DA" w:rsidRDefault="00520ECB" w:rsidP="00520ECB">
      <w:pPr>
        <w:rPr>
          <w:rFonts w:ascii="ＭＳ 明朝" w:hAnsi="ＭＳ 明朝"/>
          <w:sz w:val="20"/>
          <w:szCs w:val="20"/>
        </w:rPr>
      </w:pPr>
    </w:p>
    <w:p w14:paraId="5C9E3CA2" w14:textId="77777777" w:rsidR="00520ECB" w:rsidRPr="000A2111" w:rsidRDefault="00520ECB" w:rsidP="00520ECB">
      <w:pPr>
        <w:pStyle w:val="a5"/>
        <w:rPr>
          <w:rFonts w:ascii="ＭＳ 明朝" w:eastAsia="ＭＳ 明朝" w:hAnsi="ＭＳ 明朝"/>
          <w:sz w:val="20"/>
          <w:szCs w:val="20"/>
        </w:rPr>
      </w:pPr>
    </w:p>
    <w:p w14:paraId="272A7693" w14:textId="77777777" w:rsidR="00420AE3" w:rsidRDefault="00420AE3"/>
    <w:sectPr w:rsidR="00420AE3" w:rsidSect="00E203DA">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E85B" w14:textId="77777777" w:rsidR="00B25BB8" w:rsidRDefault="00B25BB8">
      <w:r>
        <w:separator/>
      </w:r>
    </w:p>
  </w:endnote>
  <w:endnote w:type="continuationSeparator" w:id="0">
    <w:p w14:paraId="50BB9F50" w14:textId="77777777" w:rsidR="00B25BB8" w:rsidRDefault="00B2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F169" w14:textId="77777777" w:rsidR="005072BD" w:rsidRDefault="006C02DB">
    <w:pPr>
      <w:pStyle w:val="a4"/>
      <w:framePr w:h="0" w:wrap="around" w:vAnchor="text" w:hAnchor="margin" w:xAlign="center" w:y="1"/>
    </w:pPr>
    <w:r>
      <w:fldChar w:fldCharType="begin"/>
    </w:r>
    <w:r>
      <w:instrText xml:space="preserve">PAGE  </w:instrText>
    </w:r>
    <w:r>
      <w:fldChar w:fldCharType="separate"/>
    </w:r>
    <w:r>
      <w:t>2</w:t>
    </w:r>
    <w:r>
      <w:fldChar w:fldCharType="end"/>
    </w:r>
  </w:p>
  <w:p w14:paraId="49A22BD3" w14:textId="77777777" w:rsidR="005072BD" w:rsidRDefault="005072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28057"/>
      <w:docPartObj>
        <w:docPartGallery w:val="Page Numbers (Bottom of Page)"/>
        <w:docPartUnique/>
      </w:docPartObj>
    </w:sdtPr>
    <w:sdtContent>
      <w:sdt>
        <w:sdtPr>
          <w:id w:val="-1769616900"/>
          <w:docPartObj>
            <w:docPartGallery w:val="Page Numbers (Top of Page)"/>
            <w:docPartUnique/>
          </w:docPartObj>
        </w:sdtPr>
        <w:sdtContent>
          <w:p w14:paraId="346EDFD5" w14:textId="77777777" w:rsidR="005072BD" w:rsidRDefault="006C02DB">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1C8DC287" w14:textId="77777777" w:rsidR="005072BD" w:rsidRPr="00927775" w:rsidRDefault="005072BD">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8386" w14:textId="77777777" w:rsidR="00B25BB8" w:rsidRDefault="00B25BB8">
      <w:r>
        <w:separator/>
      </w:r>
    </w:p>
  </w:footnote>
  <w:footnote w:type="continuationSeparator" w:id="0">
    <w:p w14:paraId="115DE8B7" w14:textId="77777777" w:rsidR="00B25BB8" w:rsidRDefault="00B2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CB"/>
    <w:rsid w:val="000977EE"/>
    <w:rsid w:val="001D43A3"/>
    <w:rsid w:val="0020250E"/>
    <w:rsid w:val="00420AE3"/>
    <w:rsid w:val="005072BD"/>
    <w:rsid w:val="00520ECB"/>
    <w:rsid w:val="006C02DB"/>
    <w:rsid w:val="00B25BB8"/>
    <w:rsid w:val="00F64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CB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CB"/>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520ECB"/>
  </w:style>
  <w:style w:type="paragraph" w:styleId="a5">
    <w:name w:val="Closing"/>
    <w:basedOn w:val="a"/>
    <w:link w:val="a6"/>
    <w:rsid w:val="00520ECB"/>
    <w:pPr>
      <w:jc w:val="right"/>
    </w:pPr>
    <w:rPr>
      <w:rFonts w:ascii="ＭＳ ゴシック" w:eastAsia="ＭＳ ゴシック" w:hAnsi="ＭＳ ゴシック"/>
      <w:sz w:val="18"/>
      <w:szCs w:val="18"/>
    </w:rPr>
  </w:style>
  <w:style w:type="character" w:customStyle="1" w:styleId="a6">
    <w:name w:val="結語 (文字)"/>
    <w:basedOn w:val="a0"/>
    <w:link w:val="a5"/>
    <w:rsid w:val="00520ECB"/>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520ECB"/>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520ECB"/>
    <w:rPr>
      <w:rFonts w:ascii="Century" w:eastAsia="ＭＳ 明朝" w:hAnsi="Century" w:cs="Times New Roman"/>
      <w14:ligatures w14:val="none"/>
    </w:rPr>
  </w:style>
  <w:style w:type="paragraph" w:styleId="a7">
    <w:name w:val="header"/>
    <w:basedOn w:val="a"/>
    <w:link w:val="a8"/>
    <w:uiPriority w:val="99"/>
    <w:unhideWhenUsed/>
    <w:rsid w:val="006C02DB"/>
    <w:pPr>
      <w:tabs>
        <w:tab w:val="center" w:pos="4252"/>
        <w:tab w:val="right" w:pos="8504"/>
      </w:tabs>
      <w:snapToGrid w:val="0"/>
    </w:pPr>
  </w:style>
  <w:style w:type="character" w:customStyle="1" w:styleId="a8">
    <w:name w:val="ヘッダー (文字)"/>
    <w:basedOn w:val="a0"/>
    <w:link w:val="a7"/>
    <w:uiPriority w:val="99"/>
    <w:rsid w:val="006C02DB"/>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2025-10-03T11:25:00Z</dcterms:created>
  <dcterms:modified xsi:type="dcterms:W3CDTF">2025-10-03T11:26:00Z</dcterms:modified>
</cp:coreProperties>
</file>