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18FD" w14:textId="6A703514" w:rsidR="00901A2D" w:rsidRPr="00E06622" w:rsidRDefault="00901A2D" w:rsidP="00901A2D">
      <w:pPr>
        <w:jc w:val="center"/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（</w:t>
      </w:r>
      <w:r w:rsidR="00C44E09" w:rsidRPr="00E06622">
        <w:rPr>
          <w:rFonts w:ascii="ＭＳ 明朝" w:hAnsi="ＭＳ 明朝" w:cs="ＭＳ ゴシック" w:hint="eastAsia"/>
          <w:bCs/>
          <w:sz w:val="20"/>
          <w:szCs w:val="20"/>
        </w:rPr>
        <w:t>技術営業／セールスエンジニア／プリセールス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のサンプル）</w:t>
      </w:r>
    </w:p>
    <w:p w14:paraId="65E78770" w14:textId="77777777" w:rsidR="0030475C" w:rsidRPr="00E06622" w:rsidRDefault="005C0DB3" w:rsidP="00901A2D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E06622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E06622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E06622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E06622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E06622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E06622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E06622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E06622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E06622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7E43B23E" w14:textId="77777777" w:rsidR="0030475C" w:rsidRPr="00E06622" w:rsidRDefault="005C0DB3" w:rsidP="0061461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E06622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E06622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E06622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E06622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E06622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E06622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E06622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0619FD92" w14:textId="77777777" w:rsidR="0030475C" w:rsidRPr="00E06622" w:rsidRDefault="005C0DB3" w:rsidP="0061461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E06622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2E21860F" w14:textId="77777777" w:rsidR="008E7DDC" w:rsidRPr="00E06622" w:rsidRDefault="008E7DD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720B3E1" w14:textId="77777777" w:rsidR="002E7435" w:rsidRPr="00E06622" w:rsidRDefault="00023806" w:rsidP="008A43C4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1CA1B50D" w14:textId="77777777" w:rsidR="00C81796" w:rsidRPr="00E06622" w:rsidRDefault="00242045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株式会社○○○○○に入社後、約x年間、電動パーキングブレーキの設計開発に従事し、体系的なブレーキ開発の流れを習得。20</w:t>
      </w:r>
      <w:r w:rsidRPr="00E06622">
        <w:rPr>
          <w:rFonts w:ascii="ＭＳ 明朝" w:hAnsi="ＭＳ 明朝" w:cs="ＭＳ ゴシック"/>
          <w:bCs/>
          <w:sz w:val="20"/>
          <w:szCs w:val="20"/>
        </w:rPr>
        <w:t>xx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年からは部門移動</w:t>
      </w:r>
      <w:r w:rsidR="002B29A2" w:rsidRPr="00E06622">
        <w:rPr>
          <w:rFonts w:ascii="ＭＳ 明朝" w:hAnsi="ＭＳ 明朝" w:cs="ＭＳ ゴシック" w:hint="eastAsia"/>
          <w:bCs/>
          <w:sz w:val="20"/>
          <w:szCs w:val="20"/>
        </w:rPr>
        <w:t>になり、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セールスエンジニアとして電動パーキングブレーキおよびハイドロブースタなど</w:t>
      </w:r>
      <w:r w:rsidR="00492EA7" w:rsidRPr="00E06622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顧客</w:t>
      </w:r>
      <w:r w:rsidR="001E3A38" w:rsidRPr="00E06622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提案しました。受注案件に関しては納期、評価、仕様、コストなどのプロジェクト進行管理を受け持ち、顧客と社内</w:t>
      </w:r>
      <w:r w:rsidR="002B29A2" w:rsidRPr="00E06622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間</w:t>
      </w:r>
      <w:r w:rsidR="002B29A2" w:rsidRPr="00E06622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細やか</w:t>
      </w:r>
      <w:r w:rsidR="002B29A2" w:rsidRPr="00E06622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調整</w:t>
      </w:r>
      <w:r w:rsidR="002B29A2" w:rsidRPr="00E06622">
        <w:rPr>
          <w:rFonts w:ascii="ＭＳ 明朝" w:hAnsi="ＭＳ 明朝" w:cs="ＭＳ ゴシック" w:hint="eastAsia"/>
          <w:bCs/>
          <w:sz w:val="20"/>
          <w:szCs w:val="20"/>
        </w:rPr>
        <w:t>し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ています。</w:t>
      </w:r>
    </w:p>
    <w:p w14:paraId="02AB864C" w14:textId="77777777" w:rsidR="00A55F36" w:rsidRPr="00E06622" w:rsidRDefault="00A55F36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94BCB88" w14:textId="77777777" w:rsidR="0030475C" w:rsidRPr="00E06622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1C38BB" w:rsidRPr="00E06622" w14:paraId="17E532BE" w14:textId="77777777" w:rsidTr="00E50F02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CBE38C" w14:textId="77777777" w:rsidR="001C38BB" w:rsidRPr="00E06622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1C38BB" w:rsidRPr="00E06622" w14:paraId="6236B7EC" w14:textId="77777777" w:rsidTr="00ED6B31">
        <w:trPr>
          <w:trHeight w:val="554"/>
        </w:trPr>
        <w:tc>
          <w:tcPr>
            <w:tcW w:w="8364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D852C1" w14:textId="77777777" w:rsidR="00843AF4" w:rsidRPr="00E06622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</w:t>
            </w:r>
            <w:r w:rsidR="00F70355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自動車用ブレーキシステム・関連部品の開発、製造、販売</w:t>
            </w:r>
          </w:p>
          <w:p w14:paraId="5BEB84A3" w14:textId="77777777" w:rsidR="00843AF4" w:rsidRPr="00E06622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</w:t>
            </w:r>
            <w:r w:rsidR="00BE068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</w:t>
            </w:r>
            <w:r w:rsidR="002B29A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（20xx年xx月）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売上高：x億x千万円（20xx年x</w:t>
            </w:r>
            <w:r w:rsidR="00AC635D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754C48D6" w14:textId="77777777" w:rsidR="005C7586" w:rsidRPr="00E06622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従業員数：xxx人　上場：</w:t>
            </w:r>
            <w:r w:rsidR="00831EB0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未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上場</w:t>
            </w:r>
          </w:p>
        </w:tc>
        <w:tc>
          <w:tcPr>
            <w:tcW w:w="141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341F7" w14:textId="77777777" w:rsidR="001C38BB" w:rsidRPr="00E06622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4E565CE6" w14:textId="77777777" w:rsidR="001C38BB" w:rsidRPr="00E06622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247B1A" w:rsidRPr="00E06622" w14:paraId="487B2738" w14:textId="77777777" w:rsidTr="00ED6B31">
        <w:trPr>
          <w:trHeight w:val="203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683AC6CD" w14:textId="77777777" w:rsidR="00247B1A" w:rsidRPr="00E06622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</w:t>
            </w:r>
            <w:r w:rsidR="002B29A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現在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="00C81796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セールスエンジニア</w:t>
            </w:r>
            <w:r w:rsidR="00C91F29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1E9A028" w14:textId="77777777" w:rsidR="00247B1A" w:rsidRPr="00E06622" w:rsidRDefault="00316E35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環境／ツール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AB1F7C5" w14:textId="77777777" w:rsidR="00247B1A" w:rsidRPr="00E06622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  <w:r w:rsidR="00316E35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／役割</w:t>
            </w:r>
          </w:p>
        </w:tc>
      </w:tr>
      <w:tr w:rsidR="00247B1A" w:rsidRPr="00E06622" w14:paraId="6D62FBC3" w14:textId="77777777" w:rsidTr="00ED6B31">
        <w:trPr>
          <w:trHeight w:val="1816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9C6357" w14:textId="77777777" w:rsidR="00247B1A" w:rsidRPr="00E06622" w:rsidRDefault="00247B1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059BCBD6" w14:textId="77777777" w:rsidR="00C81796" w:rsidRPr="00E06622" w:rsidRDefault="00247B1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C81796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顧客との技術打</w:t>
            </w:r>
            <w:r w:rsidR="001613F0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ち</w:t>
            </w:r>
            <w:r w:rsidR="00C81796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合</w:t>
            </w:r>
            <w:r w:rsidR="001613F0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わ</w:t>
            </w:r>
            <w:r w:rsidR="00C81796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せ、仕様内容の検討</w:t>
            </w:r>
          </w:p>
          <w:p w14:paraId="44E7924E" w14:textId="77777777" w:rsidR="00DC515A" w:rsidRPr="00E06622" w:rsidRDefault="00DC515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・社内各部門との開発プロジェクト立ち上げ、納期調整、見積もり依頼</w:t>
            </w:r>
          </w:p>
          <w:p w14:paraId="02E491B5" w14:textId="77777777" w:rsidR="00C81796" w:rsidRPr="00E06622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C515A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社内各部門との製品設計仕様</w:t>
            </w:r>
            <w:r w:rsidR="001613F0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C515A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評価項目</w:t>
            </w:r>
            <w:r w:rsidR="001613F0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C515A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量産計画</w:t>
            </w:r>
            <w:r w:rsidR="001613F0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DC515A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検討</w:t>
            </w:r>
          </w:p>
          <w:p w14:paraId="15B6784A" w14:textId="77777777" w:rsidR="00C81796" w:rsidRPr="00E06622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C515A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顧客への試作品プレゼンテーション</w:t>
            </w:r>
            <w:r w:rsidR="00D91F3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、フィードバックへの対応</w:t>
            </w:r>
          </w:p>
          <w:p w14:paraId="143176D2" w14:textId="77777777" w:rsidR="00C81796" w:rsidRPr="00E06622" w:rsidRDefault="00C81796" w:rsidP="00DC515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C515A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プロジェクト</w:t>
            </w:r>
            <w:r w:rsidR="00D91F3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DC515A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進捗管理</w:t>
            </w:r>
          </w:p>
          <w:p w14:paraId="48A808CA" w14:textId="77777777" w:rsidR="00C81796" w:rsidRPr="00E06622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166178E" w14:textId="77777777" w:rsidR="00C81796" w:rsidRPr="00E06622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【プロモーション業務】</w:t>
            </w:r>
          </w:p>
          <w:p w14:paraId="74A28B2F" w14:textId="77777777" w:rsidR="00311CBD" w:rsidRPr="00E06622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・業界展示会での自社</w:t>
            </w:r>
            <w:r w:rsidR="00311CBD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製品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311CBD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展示・発信（英語での案内含む</w:t>
            </w:r>
            <w:r w:rsidR="00DC515A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）</w:t>
            </w:r>
          </w:p>
          <w:p w14:paraId="1AC279CB" w14:textId="77777777" w:rsidR="00C81796" w:rsidRPr="00E06622" w:rsidRDefault="00311CBD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・関東・関西エリアで電動パーキングブレーキの販促活動</w:t>
            </w:r>
          </w:p>
          <w:p w14:paraId="31C733FE" w14:textId="77777777" w:rsidR="00C81796" w:rsidRPr="00E06622" w:rsidRDefault="00C81796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222698B" w14:textId="77777777" w:rsidR="00DC515A" w:rsidRPr="00E06622" w:rsidRDefault="00DC515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【担当製品】</w:t>
            </w:r>
          </w:p>
          <w:p w14:paraId="3D37E445" w14:textId="77777777" w:rsidR="00DC515A" w:rsidRPr="00E06622" w:rsidRDefault="00DC515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電動パーキングブレーキ、ハイドロブースタ</w:t>
            </w:r>
          </w:p>
          <w:p w14:paraId="243CFEB0" w14:textId="77777777" w:rsidR="00247B1A" w:rsidRPr="00E06622" w:rsidRDefault="00247B1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30374B0" w14:textId="77777777" w:rsidR="00247B1A" w:rsidRPr="00E06622" w:rsidRDefault="00247B1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46A05A1B" w14:textId="77777777" w:rsidR="00D91F32" w:rsidRPr="00E06622" w:rsidRDefault="00C81796" w:rsidP="00D91F3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D91F3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業界展示会では、魅せる展示にこだわり、配布資料</w:t>
            </w:r>
            <w:r w:rsidR="001E3A38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</w:t>
            </w:r>
            <w:r w:rsidR="00D91F3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事例</w:t>
            </w:r>
            <w:r w:rsidR="001613F0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="00D91F3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掲載</w:t>
            </w:r>
            <w:r w:rsidR="001613F0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する</w:t>
            </w:r>
            <w:r w:rsidR="00D91F3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など作りこみを強化した結果、問い合わせ</w:t>
            </w:r>
            <w:r w:rsidR="001613F0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="00D91F3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D91F32"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D91F3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件</w:t>
            </w:r>
            <w:r w:rsidR="001613F0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いただきました</w:t>
            </w:r>
            <w:r w:rsidR="00D91F32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10AD934E" w14:textId="77777777" w:rsidR="00D91F32" w:rsidRPr="00E06622" w:rsidRDefault="00D91F32" w:rsidP="00D91F3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8D47A" w14:textId="77777777" w:rsidR="00247B1A" w:rsidRPr="00E06622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C2E8C" w14:textId="77777777" w:rsidR="00247B1A" w:rsidRPr="00E06622" w:rsidRDefault="00247B1A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4E92B628" w14:textId="77777777" w:rsidR="00247B1A" w:rsidRPr="00E06622" w:rsidRDefault="00D91F32" w:rsidP="00247B1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  <w:tr w:rsidR="00247B1A" w:rsidRPr="00E06622" w14:paraId="5C6911C1" w14:textId="77777777" w:rsidTr="00ED6B31">
        <w:trPr>
          <w:trHeight w:val="203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096162E0" w14:textId="77777777" w:rsidR="00247B1A" w:rsidRPr="00E06622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月～20x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月　</w:t>
            </w:r>
            <w:r w:rsidR="00AB2E64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電動パーキング</w:t>
            </w:r>
            <w:r w:rsidR="00C81796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ブレーキ</w:t>
            </w:r>
            <w:r w:rsidR="00AB2E64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="00311CBD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設計</w:t>
            </w:r>
            <w:r w:rsidR="00AB2E64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781AE8BD" w14:textId="77777777" w:rsidR="00247B1A" w:rsidRPr="00E06622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環境／ツール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5F91CC" w14:textId="77777777" w:rsidR="00247B1A" w:rsidRPr="00E06622" w:rsidRDefault="00247B1A" w:rsidP="00247B1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bookmarkEnd w:id="0"/>
      <w:tr w:rsidR="00C81796" w:rsidRPr="00E06622" w14:paraId="25BD1B16" w14:textId="77777777" w:rsidTr="00ED6B31">
        <w:trPr>
          <w:trHeight w:val="1816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DB005D" w14:textId="77777777" w:rsidR="00C81796" w:rsidRPr="00E06622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7DA9D529" w14:textId="77777777" w:rsidR="00C81796" w:rsidRPr="00E06622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AB2E64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ブレーキ部品の設計、検討</w:t>
            </w:r>
          </w:p>
          <w:p w14:paraId="77637CE1" w14:textId="77777777" w:rsidR="00AB2E64" w:rsidRPr="00E06622" w:rsidRDefault="00AB2E64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・ファウンデーションディスクブレーキ部品開発</w:t>
            </w:r>
          </w:p>
          <w:p w14:paraId="3EBAAEA9" w14:textId="77777777" w:rsidR="00C81796" w:rsidRPr="00E06622" w:rsidRDefault="00AB2E64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F70355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ブレーキ液圧の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ロジック</w:t>
            </w:r>
            <w:r w:rsidR="00F70355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制御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</w:t>
            </w:r>
          </w:p>
          <w:p w14:paraId="1ACB6B07" w14:textId="77777777" w:rsidR="00F70355" w:rsidRPr="00E06622" w:rsidRDefault="00AB2E64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F70355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強度解析、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評価試験の</w:t>
            </w:r>
            <w:r w:rsidR="00F70355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補助</w:t>
            </w:r>
          </w:p>
          <w:p w14:paraId="08D5B906" w14:textId="77777777" w:rsidR="00AB2E64" w:rsidRPr="00E06622" w:rsidRDefault="00F70355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・試験結果の仕様へのフィードバック</w:t>
            </w:r>
          </w:p>
          <w:p w14:paraId="0A27C79E" w14:textId="77777777" w:rsidR="00C81796" w:rsidRPr="00E06622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321A0DC" w14:textId="77777777" w:rsidR="00C81796" w:rsidRPr="00E06622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2C24F50F" w14:textId="77777777" w:rsidR="00EA015E" w:rsidRPr="00E06622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F70355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生産管理や実験評価など他部門にも積極的に足を運</w:t>
            </w:r>
            <w:r w:rsidR="00EA015E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んで業務内容を学び</w:t>
            </w:r>
            <w:r w:rsidR="00F70355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、コスト</w:t>
            </w:r>
            <w:r w:rsidR="00EA015E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・安全面への</w:t>
            </w:r>
            <w:r w:rsidR="00EF5A67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配慮</w:t>
            </w:r>
            <w:r w:rsidR="00EA015E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や、上流下流を含めた製品知識を</w:t>
            </w:r>
            <w:r w:rsidR="00EF5A67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学ぶ</w:t>
            </w:r>
            <w:r w:rsidR="00EA015E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ことができました。</w:t>
            </w:r>
          </w:p>
          <w:p w14:paraId="20DA11D3" w14:textId="77777777" w:rsidR="00C81796" w:rsidRPr="00E06622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A892B" w14:textId="77777777" w:rsidR="00F70355" w:rsidRPr="00E06622" w:rsidRDefault="00F70355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3D-CAD(Creo)</w:t>
            </w:r>
          </w:p>
          <w:p w14:paraId="089D1556" w14:textId="77777777" w:rsidR="00F70355" w:rsidRPr="00E06622" w:rsidRDefault="00F70355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D-CAD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(</w:t>
            </w:r>
            <w:r w:rsidR="00C269A7"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ME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10)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82823" w14:textId="77777777" w:rsidR="00C81796" w:rsidRPr="00E06622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24387A6B" w14:textId="77777777" w:rsidR="00C81796" w:rsidRPr="00E06622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  <w:tr w:rsidR="00C81796" w:rsidRPr="00E06622" w14:paraId="36E1D917" w14:textId="77777777" w:rsidTr="00ED6B31">
        <w:trPr>
          <w:trHeight w:val="203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62C4E804" w14:textId="77777777" w:rsidR="00C81796" w:rsidRPr="00E06622" w:rsidRDefault="00C81796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月～20x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E0662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月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705D72B" w14:textId="77777777" w:rsidR="00C81796" w:rsidRPr="00E06622" w:rsidRDefault="00C81796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環境／ツール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1C4DCE" w14:textId="77777777" w:rsidR="00C81796" w:rsidRPr="00E06622" w:rsidRDefault="00C81796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C81796" w:rsidRPr="00E06622" w14:paraId="641CCE78" w14:textId="77777777" w:rsidTr="00ED6B31">
        <w:trPr>
          <w:trHeight w:val="558"/>
        </w:trPr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1520792" w14:textId="77777777" w:rsidR="00C81796" w:rsidRPr="00E06622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0662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新人研修／工場実習</w:t>
            </w:r>
          </w:p>
          <w:p w14:paraId="12F93912" w14:textId="77777777" w:rsidR="00C81796" w:rsidRPr="00E06622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F1085" w14:textId="77777777" w:rsidR="00C81796" w:rsidRPr="00E06622" w:rsidRDefault="00C81796" w:rsidP="00C8179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CC3C" w14:textId="77777777" w:rsidR="00C81796" w:rsidRPr="00E06622" w:rsidRDefault="00C81796" w:rsidP="00C8179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</w:tr>
    </w:tbl>
    <w:p w14:paraId="4029C608" w14:textId="77777777" w:rsidR="00901A2D" w:rsidRPr="00E06622" w:rsidRDefault="00901A2D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1D9F0516" w14:textId="77777777" w:rsidR="00F01A7D" w:rsidRPr="00E06622" w:rsidRDefault="00F01A7D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lastRenderedPageBreak/>
        <w:t>■活かせる経験・知識・技術</w:t>
      </w:r>
    </w:p>
    <w:p w14:paraId="7892F135" w14:textId="77777777" w:rsidR="00F70355" w:rsidRPr="00E06622" w:rsidRDefault="00F70355" w:rsidP="00F70355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D91F32" w:rsidRPr="00E06622">
        <w:rPr>
          <w:rFonts w:ascii="ＭＳ 明朝" w:hAnsi="ＭＳ 明朝" w:cs="ＭＳ ゴシック" w:hint="eastAsia"/>
          <w:bCs/>
          <w:sz w:val="20"/>
          <w:szCs w:val="20"/>
        </w:rPr>
        <w:t>電動ブレーキ製造および量産化の知識</w:t>
      </w:r>
    </w:p>
    <w:p w14:paraId="383C84C0" w14:textId="77777777" w:rsidR="00D91F32" w:rsidRPr="00E06622" w:rsidRDefault="00D91F32" w:rsidP="00F70355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・基礎的なロジック制御</w:t>
      </w:r>
      <w:r w:rsidR="00EF5A67" w:rsidRPr="00E06622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設計</w:t>
      </w:r>
    </w:p>
    <w:p w14:paraId="04BD9564" w14:textId="77777777" w:rsidR="00F70355" w:rsidRPr="00E06622" w:rsidRDefault="00F70355" w:rsidP="00F70355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D91F32" w:rsidRPr="00E06622">
        <w:rPr>
          <w:rFonts w:ascii="ＭＳ 明朝" w:hAnsi="ＭＳ 明朝" w:cs="ＭＳ ゴシック" w:hint="eastAsia"/>
          <w:bCs/>
          <w:sz w:val="20"/>
          <w:szCs w:val="20"/>
        </w:rPr>
        <w:t>電動パーキングブレーキ用モーター、直動機構の設計開発</w:t>
      </w:r>
    </w:p>
    <w:p w14:paraId="7818D66C" w14:textId="77777777" w:rsidR="00F70355" w:rsidRPr="00E06622" w:rsidRDefault="00F70355" w:rsidP="00F70355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・2D</w:t>
      </w:r>
      <w:r w:rsidRPr="00E06622">
        <w:rPr>
          <w:rFonts w:ascii="ＭＳ 明朝" w:hAnsi="ＭＳ 明朝" w:cs="ＭＳ ゴシック"/>
          <w:bCs/>
          <w:sz w:val="20"/>
          <w:szCs w:val="20"/>
        </w:rPr>
        <w:t>-CAD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(</w:t>
      </w:r>
      <w:r w:rsidR="00C269A7" w:rsidRPr="00E06622">
        <w:rPr>
          <w:rFonts w:ascii="ＭＳ 明朝" w:hAnsi="ＭＳ 明朝" w:cs="ＭＳ ゴシック" w:hint="eastAsia"/>
          <w:bCs/>
          <w:sz w:val="20"/>
          <w:szCs w:val="20"/>
        </w:rPr>
        <w:t>ME</w:t>
      </w:r>
      <w:r w:rsidRPr="00E06622">
        <w:rPr>
          <w:rFonts w:ascii="ＭＳ 明朝" w:hAnsi="ＭＳ 明朝" w:cs="ＭＳ ゴシック"/>
          <w:bCs/>
          <w:sz w:val="20"/>
          <w:szCs w:val="20"/>
        </w:rPr>
        <w:t>10)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／3</w:t>
      </w:r>
      <w:r w:rsidRPr="00E06622">
        <w:rPr>
          <w:rFonts w:ascii="ＭＳ 明朝" w:hAnsi="ＭＳ 明朝" w:cs="ＭＳ ゴシック"/>
          <w:bCs/>
          <w:sz w:val="20"/>
          <w:szCs w:val="20"/>
        </w:rPr>
        <w:t>D-CAD(Creo)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を用いた設計</w:t>
      </w:r>
    </w:p>
    <w:p w14:paraId="6BE6D6CE" w14:textId="77777777" w:rsidR="00D91F32" w:rsidRPr="00E06622" w:rsidRDefault="00D91F32" w:rsidP="00F70355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242045" w:rsidRPr="00E06622">
        <w:rPr>
          <w:rFonts w:ascii="ＭＳ 明朝" w:hAnsi="ＭＳ 明朝" w:cs="ＭＳ ゴシック" w:hint="eastAsia"/>
          <w:bCs/>
          <w:sz w:val="20"/>
          <w:szCs w:val="20"/>
        </w:rPr>
        <w:t>顧客および社内での折衝能力</w:t>
      </w:r>
    </w:p>
    <w:p w14:paraId="11CB9A7E" w14:textId="77777777" w:rsidR="00C81796" w:rsidRPr="00E06622" w:rsidRDefault="00242045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・英語での製品プレゼンテーション経験</w:t>
      </w:r>
    </w:p>
    <w:p w14:paraId="4AF29EC7" w14:textId="77777777" w:rsidR="00A55F36" w:rsidRPr="00E06622" w:rsidRDefault="00A55F36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8C20B50" w14:textId="77777777" w:rsidR="00D137B3" w:rsidRPr="00E06622" w:rsidRDefault="00D137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023806" w:rsidRPr="00E06622" w14:paraId="0E07A3D1" w14:textId="77777777" w:rsidTr="003865A6">
        <w:tc>
          <w:tcPr>
            <w:tcW w:w="3686" w:type="dxa"/>
            <w:shd w:val="clear" w:color="auto" w:fill="auto"/>
          </w:tcPr>
          <w:p w14:paraId="2738DFCB" w14:textId="77777777" w:rsidR="00023806" w:rsidRPr="00E06622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E06622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095" w:type="dxa"/>
            <w:shd w:val="clear" w:color="auto" w:fill="auto"/>
          </w:tcPr>
          <w:p w14:paraId="4BEE3F85" w14:textId="77777777" w:rsidR="00023806" w:rsidRPr="00E06622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E06622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487162" w:rsidRPr="00E06622" w14:paraId="48CC1F83" w14:textId="77777777" w:rsidTr="003865A6">
        <w:tc>
          <w:tcPr>
            <w:tcW w:w="3686" w:type="dxa"/>
            <w:shd w:val="clear" w:color="auto" w:fill="auto"/>
          </w:tcPr>
          <w:p w14:paraId="56243BE0" w14:textId="77777777" w:rsidR="00487162" w:rsidRPr="00E06622" w:rsidRDefault="00487162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E06622">
              <w:rPr>
                <w:rFonts w:ascii="ＭＳ 明朝" w:hAnsi="ＭＳ 明朝" w:hint="eastAsia"/>
                <w:sz w:val="20"/>
                <w:szCs w:val="20"/>
              </w:rPr>
              <w:t>機械製図技能検定2級</w:t>
            </w:r>
          </w:p>
        </w:tc>
        <w:tc>
          <w:tcPr>
            <w:tcW w:w="6095" w:type="dxa"/>
            <w:shd w:val="clear" w:color="auto" w:fill="auto"/>
          </w:tcPr>
          <w:p w14:paraId="4719EDFF" w14:textId="77777777" w:rsidR="00487162" w:rsidRPr="00E06622" w:rsidRDefault="00487162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E06622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023806" w:rsidRPr="00E06622" w14:paraId="7379B003" w14:textId="77777777" w:rsidTr="003865A6">
        <w:tc>
          <w:tcPr>
            <w:tcW w:w="3686" w:type="dxa"/>
            <w:shd w:val="clear" w:color="auto" w:fill="auto"/>
          </w:tcPr>
          <w:p w14:paraId="59E1B031" w14:textId="77777777" w:rsidR="00023806" w:rsidRPr="00E06622" w:rsidRDefault="007D1511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E06622">
              <w:rPr>
                <w:rFonts w:ascii="ＭＳ 明朝" w:hAnsi="ＭＳ 明朝" w:hint="eastAsia"/>
                <w:sz w:val="20"/>
                <w:szCs w:val="20"/>
              </w:rPr>
              <w:t>T</w:t>
            </w:r>
            <w:r w:rsidRPr="00E06622">
              <w:rPr>
                <w:rFonts w:ascii="ＭＳ 明朝" w:hAnsi="ＭＳ 明朝"/>
                <w:sz w:val="20"/>
                <w:szCs w:val="20"/>
              </w:rPr>
              <w:t>OEIC</w:t>
            </w:r>
            <w:r w:rsidR="00300FEF" w:rsidRPr="00E06622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300FEF" w:rsidRPr="00E06622">
              <w:rPr>
                <w:rFonts w:ascii="ＭＳ 明朝" w:hAnsi="ＭＳ 明朝"/>
                <w:sz w:val="20"/>
                <w:szCs w:val="20"/>
              </w:rPr>
              <w:t>Listening</w:t>
            </w:r>
            <w:r w:rsidR="00BF798E" w:rsidRPr="00E0662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300FEF" w:rsidRPr="00E06622">
              <w:rPr>
                <w:rFonts w:ascii="ＭＳ 明朝" w:hAnsi="ＭＳ 明朝"/>
                <w:sz w:val="20"/>
                <w:szCs w:val="20"/>
              </w:rPr>
              <w:t>&amp;</w:t>
            </w:r>
            <w:r w:rsidR="00BF798E" w:rsidRPr="00E0662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300FEF" w:rsidRPr="00E06622">
              <w:rPr>
                <w:rFonts w:ascii="ＭＳ 明朝" w:hAnsi="ＭＳ 明朝"/>
                <w:sz w:val="20"/>
                <w:szCs w:val="20"/>
              </w:rPr>
              <w:t>Reading</w:t>
            </w:r>
            <w:r w:rsidRPr="00E0662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300FEF" w:rsidRPr="00E06622">
              <w:rPr>
                <w:rFonts w:ascii="ＭＳ 明朝" w:hAnsi="ＭＳ 明朝"/>
                <w:sz w:val="20"/>
                <w:szCs w:val="20"/>
              </w:rPr>
              <w:t>Test</w:t>
            </w:r>
            <w:r w:rsidR="00EF5A67" w:rsidRPr="00E0662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492EA7" w:rsidRPr="00E06622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="00492EA7" w:rsidRPr="00E06622">
              <w:rPr>
                <w:rFonts w:ascii="ＭＳ 明朝" w:hAnsi="ＭＳ 明朝"/>
                <w:sz w:val="20"/>
                <w:szCs w:val="20"/>
              </w:rPr>
              <w:t>xx</w:t>
            </w:r>
            <w:r w:rsidRPr="00E06622">
              <w:rPr>
                <w:rFonts w:ascii="ＭＳ 明朝" w:hAnsi="ＭＳ 明朝" w:hint="eastAsia"/>
                <w:sz w:val="20"/>
                <w:szCs w:val="20"/>
              </w:rPr>
              <w:t>点</w:t>
            </w:r>
          </w:p>
        </w:tc>
        <w:tc>
          <w:tcPr>
            <w:tcW w:w="6095" w:type="dxa"/>
            <w:shd w:val="clear" w:color="auto" w:fill="auto"/>
          </w:tcPr>
          <w:p w14:paraId="42312C34" w14:textId="77777777" w:rsidR="00023806" w:rsidRPr="00E06622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E06622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7D1511" w:rsidRPr="00E06622">
              <w:rPr>
                <w:rFonts w:ascii="ＭＳ 明朝" w:hAnsi="ＭＳ 明朝" w:hint="eastAsia"/>
                <w:sz w:val="20"/>
                <w:szCs w:val="20"/>
              </w:rPr>
              <w:t>取得</w:t>
            </w:r>
          </w:p>
        </w:tc>
      </w:tr>
    </w:tbl>
    <w:p w14:paraId="1E625D3A" w14:textId="77777777" w:rsidR="0064358E" w:rsidRPr="00E06622" w:rsidRDefault="0064358E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3E9F308B" w14:textId="1522B80E" w:rsidR="00C81796" w:rsidRPr="00E06622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E06622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7C16205B" w14:textId="77777777" w:rsidR="00C81796" w:rsidRPr="00E06622" w:rsidRDefault="00C81796" w:rsidP="00C81796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業界動向を学び、共有していく姿勢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77E4376B" w14:textId="77777777" w:rsidR="0091756A" w:rsidRPr="00E06622" w:rsidRDefault="0091756A" w:rsidP="00C81796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顧客</w:t>
      </w:r>
      <w:r w:rsidR="00BF798E" w:rsidRPr="00E06622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常に新しい提案</w:t>
      </w:r>
      <w:r w:rsidR="004B6E1A" w:rsidRPr="00E06622">
        <w:rPr>
          <w:rFonts w:ascii="ＭＳ 明朝" w:hAnsi="ＭＳ 明朝" w:cs="ＭＳ ゴシック" w:hint="eastAsia"/>
          <w:bCs/>
          <w:sz w:val="20"/>
          <w:szCs w:val="20"/>
        </w:rPr>
        <w:t>が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できるよう</w:t>
      </w:r>
      <w:r w:rsidR="00EF5A67" w:rsidRPr="00E06622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、最新情報のキャッチアップ</w:t>
      </w:r>
      <w:r w:rsidR="00EF5A67" w:rsidRPr="00E06622">
        <w:rPr>
          <w:rFonts w:ascii="ＭＳ 明朝" w:hAnsi="ＭＳ 明朝" w:cs="ＭＳ ゴシック" w:hint="eastAsia"/>
          <w:bCs/>
          <w:sz w:val="20"/>
          <w:szCs w:val="20"/>
        </w:rPr>
        <w:t>と社内への情報共有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を欠かさず行っています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。メルマガや業界紙</w:t>
      </w:r>
      <w:r w:rsidR="00EF5A67" w:rsidRPr="00E06622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購読</w:t>
      </w:r>
      <w:r w:rsidR="00EF5A67" w:rsidRPr="00E06622">
        <w:rPr>
          <w:rFonts w:ascii="ＭＳ 明朝" w:hAnsi="ＭＳ 明朝" w:cs="ＭＳ ゴシック" w:hint="eastAsia"/>
          <w:bCs/>
          <w:sz w:val="20"/>
          <w:szCs w:val="20"/>
        </w:rPr>
        <w:t>している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ほか、</w:t>
      </w:r>
      <w:r w:rsidR="00EF5A67" w:rsidRPr="00E06622">
        <w:rPr>
          <w:rFonts w:ascii="ＭＳ 明朝" w:hAnsi="ＭＳ 明朝" w:cs="ＭＳ ゴシック" w:hint="eastAsia"/>
          <w:bCs/>
          <w:sz w:val="20"/>
          <w:szCs w:val="20"/>
        </w:rPr>
        <w:t>メーカーの展示会にも出席し、週末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はカンファレンスに参加することもあります。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収集した情報をもとに</w:t>
      </w:r>
      <w:r w:rsidR="00EF5A67" w:rsidRPr="00E06622">
        <w:rPr>
          <w:rFonts w:ascii="ＭＳ 明朝" w:hAnsi="ＭＳ 明朝" w:cs="ＭＳ ゴシック" w:hint="eastAsia"/>
          <w:bCs/>
          <w:sz w:val="20"/>
          <w:szCs w:val="20"/>
        </w:rPr>
        <w:t>月に2回、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社内</w:t>
      </w:r>
      <w:r w:rsidR="00EF5A67" w:rsidRPr="00E06622">
        <w:rPr>
          <w:rFonts w:ascii="ＭＳ 明朝" w:hAnsi="ＭＳ 明朝" w:cs="ＭＳ ゴシック" w:hint="eastAsia"/>
          <w:bCs/>
          <w:sz w:val="20"/>
          <w:szCs w:val="20"/>
        </w:rPr>
        <w:t>で新技術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EF5A67" w:rsidRPr="00E06622">
        <w:rPr>
          <w:rFonts w:ascii="ＭＳ 明朝" w:hAnsi="ＭＳ 明朝" w:cs="ＭＳ ゴシック" w:hint="eastAsia"/>
          <w:bCs/>
          <w:sz w:val="20"/>
          <w:szCs w:val="20"/>
        </w:rPr>
        <w:t>検討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・共有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会を主催しており、</w:t>
      </w:r>
      <w:r w:rsidR="00C269A7" w:rsidRPr="00E06622">
        <w:rPr>
          <w:rFonts w:ascii="ＭＳ 明朝" w:hAnsi="ＭＳ 明朝" w:cs="ＭＳ ゴシック" w:hint="eastAsia"/>
          <w:bCs/>
          <w:sz w:val="20"/>
          <w:szCs w:val="20"/>
        </w:rPr>
        <w:t>導入の可能性</w:t>
      </w:r>
      <w:r w:rsidR="00EF5A67" w:rsidRPr="00E06622">
        <w:rPr>
          <w:rFonts w:ascii="ＭＳ 明朝" w:hAnsi="ＭＳ 明朝" w:cs="ＭＳ ゴシック" w:hint="eastAsia"/>
          <w:bCs/>
          <w:sz w:val="20"/>
          <w:szCs w:val="20"/>
        </w:rPr>
        <w:t>、導入する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メリット・デメリット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などを設計や製造、品質管理など各</w:t>
      </w:r>
      <w:r w:rsidR="00EF5A67" w:rsidRPr="00E06622">
        <w:rPr>
          <w:rFonts w:ascii="ＭＳ 明朝" w:hAnsi="ＭＳ 明朝" w:cs="ＭＳ ゴシック" w:hint="eastAsia"/>
          <w:bCs/>
          <w:sz w:val="20"/>
          <w:szCs w:val="20"/>
        </w:rPr>
        <w:t>部門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から検討してもらう機会を創出しています。</w:t>
      </w:r>
    </w:p>
    <w:p w14:paraId="092F0786" w14:textId="77777777" w:rsidR="0091756A" w:rsidRPr="00E06622" w:rsidRDefault="0091756A" w:rsidP="00C81796">
      <w:pPr>
        <w:rPr>
          <w:rFonts w:ascii="ＭＳ 明朝" w:hAnsi="ＭＳ 明朝" w:cs="ＭＳ ゴシック"/>
          <w:bCs/>
          <w:sz w:val="20"/>
          <w:szCs w:val="20"/>
        </w:rPr>
      </w:pPr>
    </w:p>
    <w:p w14:paraId="6C4058B3" w14:textId="77777777" w:rsidR="002D1CAD" w:rsidRPr="00E06622" w:rsidRDefault="002D1CAD" w:rsidP="002D1CAD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英語を活かしたプロモーション活動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7B97ADA1" w14:textId="77777777" w:rsidR="002D1CAD" w:rsidRPr="00E06622" w:rsidRDefault="0097208A" w:rsidP="002D1CAD">
      <w:pPr>
        <w:rPr>
          <w:rFonts w:ascii="ＭＳ 明朝" w:hAnsi="ＭＳ 明朝" w:cs="ＭＳ ゴシック"/>
          <w:bCs/>
          <w:sz w:val="20"/>
          <w:szCs w:val="20"/>
        </w:rPr>
      </w:pPr>
      <w:r w:rsidRPr="00E06622">
        <w:rPr>
          <w:rFonts w:ascii="ＭＳ 明朝" w:hAnsi="ＭＳ 明朝" w:cs="ＭＳ ゴシック" w:hint="eastAsia"/>
          <w:bCs/>
          <w:sz w:val="20"/>
          <w:szCs w:val="20"/>
        </w:rPr>
        <w:t>より多くの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メーカーに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自社技術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知って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もらうために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、プロモーション業務にも尽力しました。業界展示会では、海外</w:t>
      </w:r>
      <w:r w:rsidR="00882414" w:rsidRPr="00E06622">
        <w:rPr>
          <w:rFonts w:ascii="ＭＳ 明朝" w:hAnsi="ＭＳ 明朝" w:cs="ＭＳ ゴシック" w:hint="eastAsia"/>
          <w:bCs/>
          <w:sz w:val="20"/>
          <w:szCs w:val="20"/>
        </w:rPr>
        <w:t>顧客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の獲得を見込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んで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、英語での資料作成</w:t>
      </w:r>
      <w:r w:rsidR="00882414" w:rsidRPr="00E06622">
        <w:rPr>
          <w:rFonts w:ascii="ＭＳ 明朝" w:hAnsi="ＭＳ 明朝" w:cs="ＭＳ ゴシック" w:hint="eastAsia"/>
          <w:bCs/>
          <w:sz w:val="20"/>
          <w:szCs w:val="20"/>
        </w:rPr>
        <w:t>や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製品</w:t>
      </w:r>
      <w:r w:rsidR="00882414" w:rsidRPr="00E06622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プレゼンテーションを担当。問い合わせ件数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増加により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社内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評価を得</w:t>
      </w:r>
      <w:r w:rsidR="002D1CAD" w:rsidRPr="00E06622">
        <w:rPr>
          <w:rFonts w:ascii="ＭＳ 明朝" w:hAnsi="ＭＳ 明朝" w:cs="ＭＳ ゴシック" w:hint="eastAsia"/>
          <w:bCs/>
          <w:sz w:val="20"/>
          <w:szCs w:val="20"/>
        </w:rPr>
        <w:t>たため、自社ホームページ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="00882414" w:rsidRPr="00E06622">
        <w:rPr>
          <w:rFonts w:ascii="ＭＳ 明朝" w:hAnsi="ＭＳ 明朝" w:cs="ＭＳ ゴシック" w:hint="eastAsia"/>
          <w:bCs/>
          <w:sz w:val="20"/>
          <w:szCs w:val="20"/>
        </w:rPr>
        <w:t>も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ダウンロード可能な英文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ホワイトペーパー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設置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し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ました。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何度も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資料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作成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す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る</w:t>
      </w:r>
      <w:r w:rsidR="007E4FF3" w:rsidRPr="00E06622">
        <w:rPr>
          <w:rFonts w:ascii="ＭＳ 明朝" w:hAnsi="ＭＳ 明朝" w:cs="ＭＳ ゴシック" w:hint="eastAsia"/>
          <w:bCs/>
          <w:sz w:val="20"/>
          <w:szCs w:val="20"/>
        </w:rPr>
        <w:t>中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で閲覧してもらいやすいフォーマット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の制作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能力や、英語での</w:t>
      </w:r>
      <w:r w:rsidRPr="00E06622">
        <w:rPr>
          <w:rFonts w:ascii="ＭＳ 明朝" w:hAnsi="ＭＳ 明朝" w:cs="ＭＳ ゴシック" w:hint="eastAsia"/>
          <w:bCs/>
          <w:sz w:val="20"/>
          <w:szCs w:val="20"/>
        </w:rPr>
        <w:t>分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かりやすい説明能力が身に</w:t>
      </w:r>
      <w:r w:rsidR="00B7185C" w:rsidRPr="00E06622">
        <w:rPr>
          <w:rFonts w:ascii="ＭＳ 明朝" w:hAnsi="ＭＳ 明朝" w:cs="ＭＳ ゴシック" w:hint="eastAsia"/>
          <w:bCs/>
          <w:sz w:val="20"/>
          <w:szCs w:val="20"/>
        </w:rPr>
        <w:t>つ</w:t>
      </w:r>
      <w:r w:rsidR="007E4FF3" w:rsidRPr="00E06622">
        <w:rPr>
          <w:rFonts w:ascii="ＭＳ 明朝" w:hAnsi="ＭＳ 明朝" w:cs="ＭＳ ゴシック" w:hint="eastAsia"/>
          <w:bCs/>
          <w:sz w:val="20"/>
          <w:szCs w:val="20"/>
        </w:rPr>
        <w:t>きました</w:t>
      </w:r>
      <w:r w:rsidR="00487162" w:rsidRPr="00E06622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04ECFB31" w14:textId="77777777" w:rsidR="00C81796" w:rsidRPr="00E06622" w:rsidRDefault="00C81796" w:rsidP="00C81796">
      <w:pPr>
        <w:rPr>
          <w:rFonts w:ascii="ＭＳ 明朝" w:hAnsi="ＭＳ 明朝" w:cs="ＭＳ ゴシック"/>
          <w:bCs/>
          <w:sz w:val="20"/>
          <w:szCs w:val="20"/>
        </w:rPr>
      </w:pPr>
    </w:p>
    <w:p w14:paraId="126D4A77" w14:textId="77777777" w:rsidR="005822D2" w:rsidRPr="00E06622" w:rsidRDefault="005822D2" w:rsidP="00DD497C">
      <w:pPr>
        <w:rPr>
          <w:rFonts w:ascii="ＭＳ 明朝" w:hAnsi="ＭＳ 明朝" w:cs="ＭＳ ゴシック"/>
          <w:bCs/>
          <w:sz w:val="20"/>
          <w:szCs w:val="20"/>
        </w:rPr>
      </w:pPr>
    </w:p>
    <w:p w14:paraId="05CE6B89" w14:textId="77777777" w:rsidR="00831EB0" w:rsidRPr="00E06622" w:rsidRDefault="00831EB0" w:rsidP="0061461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5B001200" w14:textId="77777777" w:rsidR="00515A9C" w:rsidRPr="00901A2D" w:rsidRDefault="005C0DB3" w:rsidP="00515A9C">
      <w:pPr>
        <w:pStyle w:val="a6"/>
        <w:rPr>
          <w:rFonts w:ascii="ＭＳ 明朝" w:eastAsia="ＭＳ 明朝" w:hAnsi="ＭＳ 明朝"/>
          <w:sz w:val="20"/>
          <w:szCs w:val="20"/>
        </w:rPr>
      </w:pPr>
      <w:r w:rsidRPr="00E06622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490F1977" w14:textId="77777777" w:rsidR="003925E8" w:rsidRPr="00901A2D" w:rsidRDefault="003925E8" w:rsidP="0061461A">
      <w:pPr>
        <w:pStyle w:val="a6"/>
        <w:rPr>
          <w:rFonts w:ascii="ＭＳ 明朝" w:eastAsia="ＭＳ 明朝" w:hAnsi="ＭＳ 明朝"/>
          <w:sz w:val="20"/>
          <w:szCs w:val="20"/>
        </w:rPr>
      </w:pPr>
    </w:p>
    <w:sectPr w:rsidR="003925E8" w:rsidRPr="00901A2D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02AD" w14:textId="77777777" w:rsidR="007D7F56" w:rsidRDefault="007D7F56">
      <w:r>
        <w:separator/>
      </w:r>
    </w:p>
  </w:endnote>
  <w:endnote w:type="continuationSeparator" w:id="0">
    <w:p w14:paraId="41E8C22A" w14:textId="77777777" w:rsidR="007D7F56" w:rsidRDefault="007D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3676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0CD2FD6D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A83B" w14:textId="77777777" w:rsidR="00901A2D" w:rsidRDefault="00901A2D">
    <w:pPr>
      <w:pStyle w:val="a4"/>
      <w:jc w:val="right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</w:p>
  <w:p w14:paraId="5678C569" w14:textId="77777777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6B63" w14:textId="77777777" w:rsidR="007D7F56" w:rsidRDefault="007D7F56">
      <w:r>
        <w:separator/>
      </w:r>
    </w:p>
  </w:footnote>
  <w:footnote w:type="continuationSeparator" w:id="0">
    <w:p w14:paraId="54F1955D" w14:textId="77777777" w:rsidR="007D7F56" w:rsidRDefault="007D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891BEE"/>
    <w:multiLevelType w:val="hybridMultilevel"/>
    <w:tmpl w:val="DC484436"/>
    <w:lvl w:ilvl="0" w:tplc="F2764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222546"/>
    <w:multiLevelType w:val="hybridMultilevel"/>
    <w:tmpl w:val="566854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288510">
    <w:abstractNumId w:val="0"/>
  </w:num>
  <w:num w:numId="2" w16cid:durableId="573003963">
    <w:abstractNumId w:val="1"/>
  </w:num>
  <w:num w:numId="3" w16cid:durableId="1436629849">
    <w:abstractNumId w:val="5"/>
  </w:num>
  <w:num w:numId="4" w16cid:durableId="1562902709">
    <w:abstractNumId w:val="3"/>
  </w:num>
  <w:num w:numId="5" w16cid:durableId="1048068472">
    <w:abstractNumId w:val="4"/>
  </w:num>
  <w:num w:numId="6" w16cid:durableId="49396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F5B"/>
    <w:rsid w:val="00011BFE"/>
    <w:rsid w:val="00015F53"/>
    <w:rsid w:val="00022B33"/>
    <w:rsid w:val="00023806"/>
    <w:rsid w:val="000249A7"/>
    <w:rsid w:val="000278FF"/>
    <w:rsid w:val="000410F4"/>
    <w:rsid w:val="00045C5A"/>
    <w:rsid w:val="000547E3"/>
    <w:rsid w:val="00054B8E"/>
    <w:rsid w:val="00056830"/>
    <w:rsid w:val="00057F7A"/>
    <w:rsid w:val="00062D1F"/>
    <w:rsid w:val="00063842"/>
    <w:rsid w:val="00071CB2"/>
    <w:rsid w:val="00073D94"/>
    <w:rsid w:val="00075AB1"/>
    <w:rsid w:val="0007671F"/>
    <w:rsid w:val="000803F8"/>
    <w:rsid w:val="000923FE"/>
    <w:rsid w:val="00096E0F"/>
    <w:rsid w:val="000A3432"/>
    <w:rsid w:val="000A5821"/>
    <w:rsid w:val="000A5EBB"/>
    <w:rsid w:val="000A61FA"/>
    <w:rsid w:val="000C02BF"/>
    <w:rsid w:val="000C3C47"/>
    <w:rsid w:val="000D26B2"/>
    <w:rsid w:val="000E612C"/>
    <w:rsid w:val="000F07FF"/>
    <w:rsid w:val="000F5E56"/>
    <w:rsid w:val="000F6607"/>
    <w:rsid w:val="000F664C"/>
    <w:rsid w:val="000F7EC6"/>
    <w:rsid w:val="00102242"/>
    <w:rsid w:val="00105BFB"/>
    <w:rsid w:val="00106CE8"/>
    <w:rsid w:val="001106D1"/>
    <w:rsid w:val="00112712"/>
    <w:rsid w:val="00121DD4"/>
    <w:rsid w:val="001241C9"/>
    <w:rsid w:val="00133DB8"/>
    <w:rsid w:val="00136921"/>
    <w:rsid w:val="0015290E"/>
    <w:rsid w:val="0015451B"/>
    <w:rsid w:val="00156E5B"/>
    <w:rsid w:val="001610BB"/>
    <w:rsid w:val="001613F0"/>
    <w:rsid w:val="00163D91"/>
    <w:rsid w:val="00165279"/>
    <w:rsid w:val="00171605"/>
    <w:rsid w:val="00172A27"/>
    <w:rsid w:val="00174BDF"/>
    <w:rsid w:val="001779DD"/>
    <w:rsid w:val="001879B0"/>
    <w:rsid w:val="00191EC4"/>
    <w:rsid w:val="001A2B04"/>
    <w:rsid w:val="001B701A"/>
    <w:rsid w:val="001C38BB"/>
    <w:rsid w:val="001E3A38"/>
    <w:rsid w:val="001E6538"/>
    <w:rsid w:val="001F7B08"/>
    <w:rsid w:val="00201A90"/>
    <w:rsid w:val="00203813"/>
    <w:rsid w:val="00207EE6"/>
    <w:rsid w:val="002122F2"/>
    <w:rsid w:val="0021501D"/>
    <w:rsid w:val="00216F5F"/>
    <w:rsid w:val="00217A38"/>
    <w:rsid w:val="00221C3A"/>
    <w:rsid w:val="00226107"/>
    <w:rsid w:val="00242045"/>
    <w:rsid w:val="002427FF"/>
    <w:rsid w:val="00247B1A"/>
    <w:rsid w:val="00261664"/>
    <w:rsid w:val="00267AD7"/>
    <w:rsid w:val="0027375C"/>
    <w:rsid w:val="00275E62"/>
    <w:rsid w:val="00276462"/>
    <w:rsid w:val="00284DC6"/>
    <w:rsid w:val="002851A0"/>
    <w:rsid w:val="00294CF8"/>
    <w:rsid w:val="0029725A"/>
    <w:rsid w:val="002A4D01"/>
    <w:rsid w:val="002A6C06"/>
    <w:rsid w:val="002B29A2"/>
    <w:rsid w:val="002B33CB"/>
    <w:rsid w:val="002B7E59"/>
    <w:rsid w:val="002C06C9"/>
    <w:rsid w:val="002D1CAD"/>
    <w:rsid w:val="002D339B"/>
    <w:rsid w:val="002E0038"/>
    <w:rsid w:val="002E0978"/>
    <w:rsid w:val="002E129E"/>
    <w:rsid w:val="002E7435"/>
    <w:rsid w:val="00300FEF"/>
    <w:rsid w:val="0030475C"/>
    <w:rsid w:val="00310B2D"/>
    <w:rsid w:val="00311CBD"/>
    <w:rsid w:val="00313928"/>
    <w:rsid w:val="00316E35"/>
    <w:rsid w:val="003301F8"/>
    <w:rsid w:val="00331593"/>
    <w:rsid w:val="00341F73"/>
    <w:rsid w:val="0034691B"/>
    <w:rsid w:val="00373C6D"/>
    <w:rsid w:val="00375633"/>
    <w:rsid w:val="0037715D"/>
    <w:rsid w:val="003771E0"/>
    <w:rsid w:val="00377272"/>
    <w:rsid w:val="003820DA"/>
    <w:rsid w:val="003865A6"/>
    <w:rsid w:val="0039002C"/>
    <w:rsid w:val="003925E8"/>
    <w:rsid w:val="003A7109"/>
    <w:rsid w:val="003A7AAE"/>
    <w:rsid w:val="003B5B50"/>
    <w:rsid w:val="003B7361"/>
    <w:rsid w:val="003C098D"/>
    <w:rsid w:val="003D2B84"/>
    <w:rsid w:val="003E7E28"/>
    <w:rsid w:val="003F313B"/>
    <w:rsid w:val="003F605D"/>
    <w:rsid w:val="004035D0"/>
    <w:rsid w:val="00404914"/>
    <w:rsid w:val="004065C7"/>
    <w:rsid w:val="0040796C"/>
    <w:rsid w:val="00407FE6"/>
    <w:rsid w:val="00420AE6"/>
    <w:rsid w:val="00422BD6"/>
    <w:rsid w:val="00424F86"/>
    <w:rsid w:val="00433C5A"/>
    <w:rsid w:val="004467A3"/>
    <w:rsid w:val="00451D6E"/>
    <w:rsid w:val="004529FE"/>
    <w:rsid w:val="00457DEC"/>
    <w:rsid w:val="00460886"/>
    <w:rsid w:val="00460E65"/>
    <w:rsid w:val="00461DB3"/>
    <w:rsid w:val="00464D94"/>
    <w:rsid w:val="004778BD"/>
    <w:rsid w:val="00487162"/>
    <w:rsid w:val="00491849"/>
    <w:rsid w:val="00492EA7"/>
    <w:rsid w:val="004A5864"/>
    <w:rsid w:val="004A7876"/>
    <w:rsid w:val="004B2173"/>
    <w:rsid w:val="004B3BA3"/>
    <w:rsid w:val="004B6E1A"/>
    <w:rsid w:val="004C093A"/>
    <w:rsid w:val="004D1879"/>
    <w:rsid w:val="004D589E"/>
    <w:rsid w:val="004E09E9"/>
    <w:rsid w:val="004F755C"/>
    <w:rsid w:val="005014E2"/>
    <w:rsid w:val="00504E2B"/>
    <w:rsid w:val="00511F5A"/>
    <w:rsid w:val="0051243B"/>
    <w:rsid w:val="00515A9C"/>
    <w:rsid w:val="00517644"/>
    <w:rsid w:val="00523A06"/>
    <w:rsid w:val="00526BDE"/>
    <w:rsid w:val="00531A5C"/>
    <w:rsid w:val="005329A1"/>
    <w:rsid w:val="00535512"/>
    <w:rsid w:val="00546233"/>
    <w:rsid w:val="00560590"/>
    <w:rsid w:val="00561537"/>
    <w:rsid w:val="0056399C"/>
    <w:rsid w:val="0056402C"/>
    <w:rsid w:val="005743BF"/>
    <w:rsid w:val="005822D2"/>
    <w:rsid w:val="00582F06"/>
    <w:rsid w:val="00590588"/>
    <w:rsid w:val="005B0DD0"/>
    <w:rsid w:val="005B3428"/>
    <w:rsid w:val="005B41CD"/>
    <w:rsid w:val="005B4C65"/>
    <w:rsid w:val="005C0DB3"/>
    <w:rsid w:val="005C1845"/>
    <w:rsid w:val="005C7586"/>
    <w:rsid w:val="005D172F"/>
    <w:rsid w:val="005D18DA"/>
    <w:rsid w:val="005D1BC6"/>
    <w:rsid w:val="005D25B1"/>
    <w:rsid w:val="005E116D"/>
    <w:rsid w:val="005E3990"/>
    <w:rsid w:val="005F0A2F"/>
    <w:rsid w:val="005F1432"/>
    <w:rsid w:val="005F1DC4"/>
    <w:rsid w:val="005F64CF"/>
    <w:rsid w:val="0060071E"/>
    <w:rsid w:val="006049CB"/>
    <w:rsid w:val="00606B11"/>
    <w:rsid w:val="006143E7"/>
    <w:rsid w:val="0061461A"/>
    <w:rsid w:val="0062013B"/>
    <w:rsid w:val="0062323A"/>
    <w:rsid w:val="00640D48"/>
    <w:rsid w:val="0064358E"/>
    <w:rsid w:val="00644D7C"/>
    <w:rsid w:val="00664F5B"/>
    <w:rsid w:val="0066787B"/>
    <w:rsid w:val="006755C1"/>
    <w:rsid w:val="0067785D"/>
    <w:rsid w:val="006825D1"/>
    <w:rsid w:val="0068305F"/>
    <w:rsid w:val="00683FBE"/>
    <w:rsid w:val="00690299"/>
    <w:rsid w:val="00690BD6"/>
    <w:rsid w:val="00690DC2"/>
    <w:rsid w:val="006965D0"/>
    <w:rsid w:val="006967DD"/>
    <w:rsid w:val="006A1B85"/>
    <w:rsid w:val="006A5749"/>
    <w:rsid w:val="006C1818"/>
    <w:rsid w:val="006C3036"/>
    <w:rsid w:val="006D1683"/>
    <w:rsid w:val="006D4A30"/>
    <w:rsid w:val="006E38AF"/>
    <w:rsid w:val="006F4AA4"/>
    <w:rsid w:val="006F530C"/>
    <w:rsid w:val="007143D2"/>
    <w:rsid w:val="007323FD"/>
    <w:rsid w:val="00732B98"/>
    <w:rsid w:val="0073696B"/>
    <w:rsid w:val="00746282"/>
    <w:rsid w:val="00751247"/>
    <w:rsid w:val="0075233B"/>
    <w:rsid w:val="007534A1"/>
    <w:rsid w:val="00754C46"/>
    <w:rsid w:val="00755F2C"/>
    <w:rsid w:val="0076127F"/>
    <w:rsid w:val="00761B88"/>
    <w:rsid w:val="007658CB"/>
    <w:rsid w:val="00765F6E"/>
    <w:rsid w:val="00776AFA"/>
    <w:rsid w:val="007858FF"/>
    <w:rsid w:val="007A00AB"/>
    <w:rsid w:val="007B1169"/>
    <w:rsid w:val="007B7224"/>
    <w:rsid w:val="007D1511"/>
    <w:rsid w:val="007D281D"/>
    <w:rsid w:val="007D5492"/>
    <w:rsid w:val="007D7F56"/>
    <w:rsid w:val="007E146C"/>
    <w:rsid w:val="007E4FF3"/>
    <w:rsid w:val="007E749E"/>
    <w:rsid w:val="007F0C01"/>
    <w:rsid w:val="007F1853"/>
    <w:rsid w:val="00800054"/>
    <w:rsid w:val="0080353B"/>
    <w:rsid w:val="008137D6"/>
    <w:rsid w:val="008138CA"/>
    <w:rsid w:val="00816705"/>
    <w:rsid w:val="00816F1B"/>
    <w:rsid w:val="0081715F"/>
    <w:rsid w:val="00820B82"/>
    <w:rsid w:val="00822646"/>
    <w:rsid w:val="00825F63"/>
    <w:rsid w:val="00826B55"/>
    <w:rsid w:val="00831227"/>
    <w:rsid w:val="00831EB0"/>
    <w:rsid w:val="00834D5C"/>
    <w:rsid w:val="00841EE4"/>
    <w:rsid w:val="00843AF4"/>
    <w:rsid w:val="00845D66"/>
    <w:rsid w:val="00845FF5"/>
    <w:rsid w:val="00846A6F"/>
    <w:rsid w:val="00851502"/>
    <w:rsid w:val="00854860"/>
    <w:rsid w:val="00854872"/>
    <w:rsid w:val="00871B62"/>
    <w:rsid w:val="008743A0"/>
    <w:rsid w:val="00882414"/>
    <w:rsid w:val="00890567"/>
    <w:rsid w:val="008A0820"/>
    <w:rsid w:val="008A4197"/>
    <w:rsid w:val="008A42CF"/>
    <w:rsid w:val="008A43C4"/>
    <w:rsid w:val="008B17DE"/>
    <w:rsid w:val="008B431C"/>
    <w:rsid w:val="008B4A27"/>
    <w:rsid w:val="008B6990"/>
    <w:rsid w:val="008C2A42"/>
    <w:rsid w:val="008C6D47"/>
    <w:rsid w:val="008D4F42"/>
    <w:rsid w:val="008E0494"/>
    <w:rsid w:val="008E7DDC"/>
    <w:rsid w:val="008F2877"/>
    <w:rsid w:val="008F584E"/>
    <w:rsid w:val="008F5AD8"/>
    <w:rsid w:val="008F65C0"/>
    <w:rsid w:val="008F691F"/>
    <w:rsid w:val="00901A2D"/>
    <w:rsid w:val="00910277"/>
    <w:rsid w:val="009154E9"/>
    <w:rsid w:val="0091756A"/>
    <w:rsid w:val="009228F2"/>
    <w:rsid w:val="00927775"/>
    <w:rsid w:val="00941CCD"/>
    <w:rsid w:val="009424E5"/>
    <w:rsid w:val="009458BB"/>
    <w:rsid w:val="00947C79"/>
    <w:rsid w:val="00956511"/>
    <w:rsid w:val="00960117"/>
    <w:rsid w:val="009608C5"/>
    <w:rsid w:val="00963D93"/>
    <w:rsid w:val="00963E15"/>
    <w:rsid w:val="0097208A"/>
    <w:rsid w:val="00975157"/>
    <w:rsid w:val="00984F86"/>
    <w:rsid w:val="009855B0"/>
    <w:rsid w:val="009857A8"/>
    <w:rsid w:val="0098584D"/>
    <w:rsid w:val="0099180F"/>
    <w:rsid w:val="00993597"/>
    <w:rsid w:val="00996302"/>
    <w:rsid w:val="009A1502"/>
    <w:rsid w:val="009A16C3"/>
    <w:rsid w:val="009A179E"/>
    <w:rsid w:val="009A4109"/>
    <w:rsid w:val="009B341D"/>
    <w:rsid w:val="009C0564"/>
    <w:rsid w:val="009C2ABB"/>
    <w:rsid w:val="009C2F49"/>
    <w:rsid w:val="009C3F96"/>
    <w:rsid w:val="009D2364"/>
    <w:rsid w:val="009E1303"/>
    <w:rsid w:val="009E4132"/>
    <w:rsid w:val="009E5338"/>
    <w:rsid w:val="009F54F1"/>
    <w:rsid w:val="00A03CB0"/>
    <w:rsid w:val="00A248F1"/>
    <w:rsid w:val="00A2549E"/>
    <w:rsid w:val="00A3100F"/>
    <w:rsid w:val="00A338E5"/>
    <w:rsid w:val="00A33A24"/>
    <w:rsid w:val="00A406EE"/>
    <w:rsid w:val="00A42859"/>
    <w:rsid w:val="00A440CF"/>
    <w:rsid w:val="00A51B29"/>
    <w:rsid w:val="00A52C76"/>
    <w:rsid w:val="00A55F36"/>
    <w:rsid w:val="00A61338"/>
    <w:rsid w:val="00A618A8"/>
    <w:rsid w:val="00A62128"/>
    <w:rsid w:val="00A6492B"/>
    <w:rsid w:val="00A7095A"/>
    <w:rsid w:val="00A77BE0"/>
    <w:rsid w:val="00A81FFB"/>
    <w:rsid w:val="00A8491F"/>
    <w:rsid w:val="00A86277"/>
    <w:rsid w:val="00A9575D"/>
    <w:rsid w:val="00AA090A"/>
    <w:rsid w:val="00AA6ECC"/>
    <w:rsid w:val="00AB2E64"/>
    <w:rsid w:val="00AB2E90"/>
    <w:rsid w:val="00AB31F0"/>
    <w:rsid w:val="00AC49FC"/>
    <w:rsid w:val="00AC635D"/>
    <w:rsid w:val="00AE00A1"/>
    <w:rsid w:val="00AE1AD7"/>
    <w:rsid w:val="00AE4E1C"/>
    <w:rsid w:val="00AF04F8"/>
    <w:rsid w:val="00AF6A4A"/>
    <w:rsid w:val="00B140CC"/>
    <w:rsid w:val="00B34E14"/>
    <w:rsid w:val="00B34F56"/>
    <w:rsid w:val="00B34FC6"/>
    <w:rsid w:val="00B46A48"/>
    <w:rsid w:val="00B55BC5"/>
    <w:rsid w:val="00B57381"/>
    <w:rsid w:val="00B57DBA"/>
    <w:rsid w:val="00B7185C"/>
    <w:rsid w:val="00B726B4"/>
    <w:rsid w:val="00B7298E"/>
    <w:rsid w:val="00B7585C"/>
    <w:rsid w:val="00B90A31"/>
    <w:rsid w:val="00BA2E21"/>
    <w:rsid w:val="00BA4565"/>
    <w:rsid w:val="00BA6178"/>
    <w:rsid w:val="00BA79BA"/>
    <w:rsid w:val="00BB30B8"/>
    <w:rsid w:val="00BB7CAD"/>
    <w:rsid w:val="00BC022D"/>
    <w:rsid w:val="00BC1A1F"/>
    <w:rsid w:val="00BC48D3"/>
    <w:rsid w:val="00BD105A"/>
    <w:rsid w:val="00BD4A2E"/>
    <w:rsid w:val="00BD4B94"/>
    <w:rsid w:val="00BE0682"/>
    <w:rsid w:val="00BF1827"/>
    <w:rsid w:val="00BF196A"/>
    <w:rsid w:val="00BF798E"/>
    <w:rsid w:val="00C05896"/>
    <w:rsid w:val="00C06EB4"/>
    <w:rsid w:val="00C07369"/>
    <w:rsid w:val="00C114C6"/>
    <w:rsid w:val="00C12AB2"/>
    <w:rsid w:val="00C15059"/>
    <w:rsid w:val="00C202D1"/>
    <w:rsid w:val="00C23F43"/>
    <w:rsid w:val="00C251B7"/>
    <w:rsid w:val="00C269A7"/>
    <w:rsid w:val="00C26F81"/>
    <w:rsid w:val="00C34211"/>
    <w:rsid w:val="00C44804"/>
    <w:rsid w:val="00C44E09"/>
    <w:rsid w:val="00C55459"/>
    <w:rsid w:val="00C62515"/>
    <w:rsid w:val="00C67D8E"/>
    <w:rsid w:val="00C70C97"/>
    <w:rsid w:val="00C70F86"/>
    <w:rsid w:val="00C7190C"/>
    <w:rsid w:val="00C73061"/>
    <w:rsid w:val="00C737A3"/>
    <w:rsid w:val="00C81796"/>
    <w:rsid w:val="00C8204C"/>
    <w:rsid w:val="00C90A55"/>
    <w:rsid w:val="00C9165C"/>
    <w:rsid w:val="00C91F29"/>
    <w:rsid w:val="00CA793C"/>
    <w:rsid w:val="00CB31BC"/>
    <w:rsid w:val="00CB3679"/>
    <w:rsid w:val="00CC2060"/>
    <w:rsid w:val="00CC391B"/>
    <w:rsid w:val="00CC6A3D"/>
    <w:rsid w:val="00CC6AFC"/>
    <w:rsid w:val="00CC754D"/>
    <w:rsid w:val="00CD6612"/>
    <w:rsid w:val="00CE351B"/>
    <w:rsid w:val="00CE5B67"/>
    <w:rsid w:val="00CF44A0"/>
    <w:rsid w:val="00CF47F6"/>
    <w:rsid w:val="00D03CD2"/>
    <w:rsid w:val="00D137B3"/>
    <w:rsid w:val="00D13D84"/>
    <w:rsid w:val="00D1515A"/>
    <w:rsid w:val="00D20DF9"/>
    <w:rsid w:val="00D22A27"/>
    <w:rsid w:val="00D266E6"/>
    <w:rsid w:val="00D26BA0"/>
    <w:rsid w:val="00D30E1A"/>
    <w:rsid w:val="00D47ED3"/>
    <w:rsid w:val="00D50DD0"/>
    <w:rsid w:val="00D512D7"/>
    <w:rsid w:val="00D51741"/>
    <w:rsid w:val="00D53E73"/>
    <w:rsid w:val="00D60541"/>
    <w:rsid w:val="00D66634"/>
    <w:rsid w:val="00D672B5"/>
    <w:rsid w:val="00D707EE"/>
    <w:rsid w:val="00D72911"/>
    <w:rsid w:val="00D80731"/>
    <w:rsid w:val="00D86BAF"/>
    <w:rsid w:val="00D8741C"/>
    <w:rsid w:val="00D91175"/>
    <w:rsid w:val="00D91F32"/>
    <w:rsid w:val="00D92B65"/>
    <w:rsid w:val="00D960C1"/>
    <w:rsid w:val="00DA4B45"/>
    <w:rsid w:val="00DA5D19"/>
    <w:rsid w:val="00DA78EA"/>
    <w:rsid w:val="00DB193D"/>
    <w:rsid w:val="00DB24AC"/>
    <w:rsid w:val="00DC0912"/>
    <w:rsid w:val="00DC515A"/>
    <w:rsid w:val="00DD497C"/>
    <w:rsid w:val="00DE2288"/>
    <w:rsid w:val="00DE34FF"/>
    <w:rsid w:val="00DE7B28"/>
    <w:rsid w:val="00DF407D"/>
    <w:rsid w:val="00DF7741"/>
    <w:rsid w:val="00E03BD6"/>
    <w:rsid w:val="00E04A61"/>
    <w:rsid w:val="00E06622"/>
    <w:rsid w:val="00E06AC5"/>
    <w:rsid w:val="00E12138"/>
    <w:rsid w:val="00E133DE"/>
    <w:rsid w:val="00E2232B"/>
    <w:rsid w:val="00E23A3F"/>
    <w:rsid w:val="00E24D1F"/>
    <w:rsid w:val="00E36EF7"/>
    <w:rsid w:val="00E43CA0"/>
    <w:rsid w:val="00E441E7"/>
    <w:rsid w:val="00E50016"/>
    <w:rsid w:val="00E50F02"/>
    <w:rsid w:val="00E60992"/>
    <w:rsid w:val="00E6409B"/>
    <w:rsid w:val="00E658CF"/>
    <w:rsid w:val="00E65AD3"/>
    <w:rsid w:val="00E715AE"/>
    <w:rsid w:val="00E7399B"/>
    <w:rsid w:val="00E73AD9"/>
    <w:rsid w:val="00E75C9A"/>
    <w:rsid w:val="00E831EA"/>
    <w:rsid w:val="00E949FF"/>
    <w:rsid w:val="00E96719"/>
    <w:rsid w:val="00E97515"/>
    <w:rsid w:val="00EA015E"/>
    <w:rsid w:val="00EA6FA9"/>
    <w:rsid w:val="00EC32B0"/>
    <w:rsid w:val="00EC6BFB"/>
    <w:rsid w:val="00ED6B31"/>
    <w:rsid w:val="00EE14AB"/>
    <w:rsid w:val="00EF2B1F"/>
    <w:rsid w:val="00EF35E0"/>
    <w:rsid w:val="00EF3FFA"/>
    <w:rsid w:val="00EF5A67"/>
    <w:rsid w:val="00F01A7D"/>
    <w:rsid w:val="00F03CEC"/>
    <w:rsid w:val="00F065AB"/>
    <w:rsid w:val="00F12734"/>
    <w:rsid w:val="00F14F7C"/>
    <w:rsid w:val="00F152E7"/>
    <w:rsid w:val="00F31F52"/>
    <w:rsid w:val="00F320A9"/>
    <w:rsid w:val="00F3310B"/>
    <w:rsid w:val="00F33400"/>
    <w:rsid w:val="00F34F29"/>
    <w:rsid w:val="00F4480A"/>
    <w:rsid w:val="00F45871"/>
    <w:rsid w:val="00F4661E"/>
    <w:rsid w:val="00F557E3"/>
    <w:rsid w:val="00F60024"/>
    <w:rsid w:val="00F62624"/>
    <w:rsid w:val="00F637E0"/>
    <w:rsid w:val="00F6716D"/>
    <w:rsid w:val="00F70355"/>
    <w:rsid w:val="00F72DBD"/>
    <w:rsid w:val="00F74260"/>
    <w:rsid w:val="00F749A5"/>
    <w:rsid w:val="00F77AA2"/>
    <w:rsid w:val="00F86347"/>
    <w:rsid w:val="00F9075F"/>
    <w:rsid w:val="00F90CCF"/>
    <w:rsid w:val="00F9232C"/>
    <w:rsid w:val="00F94A65"/>
    <w:rsid w:val="00FB27A5"/>
    <w:rsid w:val="00FB64BC"/>
    <w:rsid w:val="00FC124C"/>
    <w:rsid w:val="00FC182A"/>
    <w:rsid w:val="00FC2207"/>
    <w:rsid w:val="00FD36CA"/>
    <w:rsid w:val="00FD6A73"/>
    <w:rsid w:val="00FE4B96"/>
    <w:rsid w:val="00FF15E0"/>
    <w:rsid w:val="00FF2F26"/>
    <w:rsid w:val="00FF43A8"/>
    <w:rsid w:val="00FF50E9"/>
    <w:rsid w:val="00FF5572"/>
    <w:rsid w:val="00FF74AB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03F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15A9C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882414"/>
    <w:rPr>
      <w:sz w:val="18"/>
      <w:szCs w:val="18"/>
    </w:rPr>
  </w:style>
  <w:style w:type="paragraph" w:styleId="ad">
    <w:name w:val="annotation text"/>
    <w:basedOn w:val="a"/>
    <w:link w:val="ae"/>
    <w:rsid w:val="00882414"/>
    <w:pPr>
      <w:jc w:val="left"/>
    </w:pPr>
  </w:style>
  <w:style w:type="character" w:customStyle="1" w:styleId="ae">
    <w:name w:val="コメント文字列 (文字)"/>
    <w:link w:val="ad"/>
    <w:rsid w:val="0088241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82414"/>
    <w:rPr>
      <w:b/>
      <w:bCs/>
    </w:rPr>
  </w:style>
  <w:style w:type="character" w:customStyle="1" w:styleId="af0">
    <w:name w:val="コメント内容 (文字)"/>
    <w:link w:val="af"/>
    <w:rsid w:val="008824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B2E8-50F2-4818-859D-B0E9187B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2024-10-29T10:37:00Z</dcterms:created>
  <dcterms:modified xsi:type="dcterms:W3CDTF">2026-01-26T09:53:00Z</dcterms:modified>
</cp:coreProperties>
</file>